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18"/>
        <w:gridCol w:w="7938"/>
      </w:tblGrid>
      <w:tr w:rsidR="00104B27" w:rsidTr="007C1DA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04B27" w:rsidRDefault="00104B27" w:rsidP="007C1D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28015" cy="678815"/>
                  <wp:effectExtent l="19050" t="0" r="63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78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04B27" w:rsidRDefault="00104B27" w:rsidP="007C1D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ISTITUTO </w:t>
            </w:r>
            <w:proofErr w:type="spellStart"/>
            <w:r>
              <w:rPr>
                <w:b/>
                <w:lang w:eastAsia="en-US"/>
              </w:rPr>
              <w:t>DI</w:t>
            </w:r>
            <w:proofErr w:type="spellEnd"/>
            <w:r>
              <w:rPr>
                <w:b/>
                <w:lang w:eastAsia="en-US"/>
              </w:rPr>
              <w:t xml:space="preserve"> ISTRUZIONE SUPERIORE STATALE</w:t>
            </w:r>
          </w:p>
          <w:p w:rsidR="00104B27" w:rsidRDefault="00104B27" w:rsidP="007C1D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“ENRICO DE NICOLA”</w:t>
            </w:r>
          </w:p>
          <w:p w:rsidR="00104B27" w:rsidRDefault="00104B27" w:rsidP="007C1D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35028 - PIOVE </w:t>
            </w:r>
            <w:proofErr w:type="spellStart"/>
            <w:r>
              <w:rPr>
                <w:lang w:eastAsia="en-US"/>
              </w:rPr>
              <w:t>DI</w:t>
            </w:r>
            <w:proofErr w:type="spellEnd"/>
            <w:r>
              <w:rPr>
                <w:lang w:eastAsia="en-US"/>
              </w:rPr>
              <w:t xml:space="preserve"> SACCO (PD) - via Parini, 10/c</w:t>
            </w:r>
          </w:p>
          <w:p w:rsidR="00104B27" w:rsidRDefault="00104B27" w:rsidP="007C1D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tel.049/5841692 – 049/9703995 e-mail: </w:t>
            </w:r>
            <w:r>
              <w:rPr>
                <w:i/>
                <w:lang w:eastAsia="en-US"/>
              </w:rPr>
              <w:t>info@denicolaonline.org</w:t>
            </w:r>
          </w:p>
        </w:tc>
      </w:tr>
    </w:tbl>
    <w:p w:rsidR="00104B27" w:rsidRDefault="00104B27" w:rsidP="00104B27">
      <w:pPr>
        <w:pStyle w:val="Titolo1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PROGRAMMA SVOLTO</w:t>
      </w:r>
    </w:p>
    <w:p w:rsidR="00104B27" w:rsidRDefault="000C1F09" w:rsidP="00104B27">
      <w:pPr>
        <w:pStyle w:val="Titolo2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Classe 5</w:t>
      </w:r>
      <w:r w:rsidR="00104B27">
        <w:rPr>
          <w:rFonts w:cs="Arial"/>
          <w:sz w:val="32"/>
          <w:szCs w:val="32"/>
        </w:rPr>
        <w:t>^ sez. ASA</w:t>
      </w:r>
    </w:p>
    <w:p w:rsidR="00104B27" w:rsidRDefault="00190C08" w:rsidP="00104B27">
      <w:pPr>
        <w:pStyle w:val="Titolo5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ANNO SCOLASTICO 2015/2016</w:t>
      </w:r>
    </w:p>
    <w:p w:rsidR="00104B27" w:rsidRPr="00104B27" w:rsidRDefault="00104B27" w:rsidP="00104B27"/>
    <w:p w:rsidR="00104B27" w:rsidRPr="00104B27" w:rsidRDefault="00104B27" w:rsidP="00104B27">
      <w:pPr>
        <w:jc w:val="center"/>
        <w:rPr>
          <w:rFonts w:ascii="Arial" w:hAnsi="Arial" w:cs="Arial"/>
          <w:b/>
          <w:sz w:val="36"/>
          <w:szCs w:val="36"/>
        </w:rPr>
      </w:pPr>
      <w:r w:rsidRPr="00104B27">
        <w:rPr>
          <w:rFonts w:ascii="Arial" w:hAnsi="Arial" w:cs="Arial"/>
          <w:b/>
          <w:sz w:val="36"/>
          <w:szCs w:val="36"/>
        </w:rPr>
        <w:t>ECONOMIA AGRARIA</w:t>
      </w:r>
    </w:p>
    <w:p w:rsidR="00104B27" w:rsidRPr="00104B27" w:rsidRDefault="00104B27" w:rsidP="00104B27">
      <w:pPr>
        <w:jc w:val="center"/>
        <w:rPr>
          <w:rFonts w:ascii="Arial" w:hAnsi="Arial" w:cs="Arial"/>
          <w:b/>
          <w:sz w:val="36"/>
          <w:szCs w:val="36"/>
        </w:rPr>
      </w:pPr>
      <w:r w:rsidRPr="00104B27">
        <w:rPr>
          <w:rFonts w:ascii="Arial" w:hAnsi="Arial" w:cs="Arial"/>
          <w:b/>
          <w:sz w:val="36"/>
          <w:szCs w:val="36"/>
        </w:rPr>
        <w:t>E SVILUPPO TERRITORIALE</w:t>
      </w:r>
    </w:p>
    <w:p w:rsidR="000C1F09" w:rsidRDefault="000C1F09" w:rsidP="00104B27">
      <w:pPr>
        <w:pStyle w:val="Titolo4"/>
        <w:rPr>
          <w:rFonts w:cs="Arial"/>
          <w:sz w:val="28"/>
          <w:szCs w:val="28"/>
        </w:rPr>
      </w:pPr>
    </w:p>
    <w:p w:rsidR="00190C08" w:rsidRDefault="00104B27" w:rsidP="00190C08">
      <w:pPr>
        <w:pStyle w:val="Titolo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prof. GIORGIO BOV</w:t>
      </w:r>
      <w:r w:rsidR="00190C08">
        <w:rPr>
          <w:rFonts w:cs="Arial"/>
          <w:sz w:val="28"/>
          <w:szCs w:val="28"/>
        </w:rPr>
        <w:t>O</w:t>
      </w:r>
    </w:p>
    <w:p w:rsidR="00190C08" w:rsidRPr="00190C08" w:rsidRDefault="00190C08" w:rsidP="00190C0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prof. MURO FINOTTO</w:t>
      </w:r>
    </w:p>
    <w:p w:rsidR="00190C08" w:rsidRPr="00190C08" w:rsidRDefault="00190C08" w:rsidP="00190C08"/>
    <w:p w:rsidR="00104B27" w:rsidRDefault="00104B27" w:rsidP="00104B27">
      <w:pPr>
        <w:rPr>
          <w:rFonts w:ascii="Arial" w:hAnsi="Arial" w:cs="Arial"/>
        </w:rPr>
      </w:pPr>
    </w:p>
    <w:p w:rsidR="000C1F09" w:rsidRDefault="000C1F09" w:rsidP="00104B27">
      <w:pPr>
        <w:rPr>
          <w:rFonts w:ascii="Arial" w:hAnsi="Arial" w:cs="Arial"/>
        </w:rPr>
      </w:pPr>
    </w:p>
    <w:p w:rsidR="000C1F09" w:rsidRDefault="000C1F09" w:rsidP="00104B27">
      <w:pPr>
        <w:rPr>
          <w:rFonts w:ascii="Arial" w:hAnsi="Arial" w:cs="Arial"/>
        </w:rPr>
      </w:pP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Unità 1 – L’economia agraria e l’azienda agricola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Introduzione all’economia agraria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caratteristiche del settore agricolo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L’azienda agricola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Unità 2 – I capitali dell’azienda agricola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capitale fondiario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capitale di esercizio o agrario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Unità 3 – Il lavoro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prestazioni lavorative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lavoro intellettuale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lavoro manuale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Unità 4 – L’impresa e le forme di conduzione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L’attività dell’imprenditore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forme di conduzione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Unità 5 – Il bilancio economico dell’impresa agraria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diversi tipi di bilancio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descrizione dell’azienda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L’attivo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passivo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Unità 6 – La valutazione dell’efficienza aziendale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valutazione della gestione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Gli indici strutturale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Gli indici tecnici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Gli indici economici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Unità 7 – Il bilancio redatto secondo il principio di ordinari età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principio di </w:t>
      </w:r>
      <w:proofErr w:type="spellStart"/>
      <w:r>
        <w:rPr>
          <w:rFonts w:ascii="Arial" w:hAnsi="Arial" w:cs="Arial"/>
          <w:sz w:val="22"/>
          <w:szCs w:val="22"/>
        </w:rPr>
        <w:t>ordinarietà</w:t>
      </w:r>
      <w:proofErr w:type="spellEnd"/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descrizione dell’azienda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L’attivo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Il passivo</w:t>
      </w:r>
    </w:p>
    <w:p w:rsidR="000C1F09" w:rsidRDefault="000C1F09" w:rsidP="000C1F09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Calcolo del Beneficio fondiario</w:t>
      </w:r>
    </w:p>
    <w:p w:rsidR="00A82A65" w:rsidRPr="000C1F09" w:rsidRDefault="00A82A65" w:rsidP="000C1F09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Unità 8 – L’affitto dei fondi rustici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contratto di locazione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normativa che regola l’affitto dei fondi rustici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bilancio del Beneficio fondiario del fondo concesso in affitto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Unità 9 – I conti colturali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metodo di calcolo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conto colturale delle colture erbacee</w:t>
      </w:r>
    </w:p>
    <w:p w:rsidR="000C1F09" w:rsidRDefault="000C1F09" w:rsidP="000C1F09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conto colturale delle colture arboree</w:t>
      </w:r>
    </w:p>
    <w:p w:rsidR="00190C08" w:rsidRDefault="00190C08" w:rsidP="000C1F09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valutazione delle colture in atto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Unità 11 – L’economia delle macchine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macchine agricole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durata fisica ed economica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costo delle macchine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Unità 12 – L’economia delle industrie agrarie di trasformazione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industrie agrarie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costo di trasformazione dell’uva</w:t>
      </w:r>
    </w:p>
    <w:p w:rsidR="00190C08" w:rsidRDefault="00190C08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costo di trasformazione del latte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Unità 13 – I miglioramenti fondiari</w:t>
      </w:r>
    </w:p>
    <w:p w:rsidR="00190C08" w:rsidRDefault="00190C08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 w:rsidRPr="00190C08">
        <w:rPr>
          <w:rFonts w:ascii="Arial" w:hAnsi="Arial" w:cs="Arial"/>
          <w:sz w:val="22"/>
          <w:szCs w:val="22"/>
        </w:rPr>
        <w:t>La bonifica ed il riordino fondiario</w:t>
      </w:r>
    </w:p>
    <w:p w:rsidR="00190C08" w:rsidRPr="00190C08" w:rsidRDefault="00190C08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consorzi di bonifica ed irrigazione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convenienza alla realizzazione dei miglioramenti fondiari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Unità 14 – Matematica finanziaria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L’interesse ed il montante semplice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L’interesse ed il montante composto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annualità costanti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quote di reintegrazione e di ammortamento</w:t>
      </w:r>
    </w:p>
    <w:p w:rsidR="000C1F09" w:rsidRDefault="000C1F09" w:rsidP="000C1F09">
      <w:pPr>
        <w:pStyle w:val="Corpodeltesto21"/>
        <w:overflowPunct/>
        <w:autoSpaceDE/>
        <w:autoSpaceDN w:val="0"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Periodicità costanti</w:t>
      </w:r>
    </w:p>
    <w:p w:rsidR="000C1F09" w:rsidRDefault="000C1F09" w:rsidP="000C1F09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formule di capitalizzazione</w:t>
      </w:r>
    </w:p>
    <w:p w:rsidR="000C1F09" w:rsidRDefault="000C1F09" w:rsidP="000C1F09">
      <w:pPr>
        <w:tabs>
          <w:tab w:val="left" w:pos="567"/>
          <w:tab w:val="left" w:pos="1134"/>
        </w:tabs>
        <w:rPr>
          <w:rFonts w:ascii="Arial" w:hAnsi="Arial" w:cs="Arial"/>
          <w:b/>
          <w:sz w:val="22"/>
          <w:szCs w:val="22"/>
        </w:rPr>
      </w:pPr>
    </w:p>
    <w:p w:rsidR="000C1F09" w:rsidRDefault="000C1F09" w:rsidP="000C1F09">
      <w:pPr>
        <w:tabs>
          <w:tab w:val="left" w:pos="567"/>
          <w:tab w:val="left" w:pos="113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Unità 15 – Il catasto terreni</w:t>
      </w:r>
    </w:p>
    <w:p w:rsidR="00190C08" w:rsidRDefault="00190C08" w:rsidP="000C1F09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Gli espropri per causa di pubblica utilità</w:t>
      </w:r>
    </w:p>
    <w:p w:rsidR="000C1F09" w:rsidRDefault="000C1F09" w:rsidP="000C1F09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formazione del catasto</w:t>
      </w:r>
    </w:p>
    <w:p w:rsidR="000C1F09" w:rsidRDefault="000C1F09" w:rsidP="000C1F09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RD ed il RA</w:t>
      </w:r>
    </w:p>
    <w:p w:rsidR="000C1F09" w:rsidRDefault="000C1F09" w:rsidP="000C1F09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principali documenti catastali</w:t>
      </w:r>
    </w:p>
    <w:p w:rsidR="00DB1244" w:rsidRDefault="000C1F09" w:rsidP="000C1F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variazioni catastali</w:t>
      </w:r>
    </w:p>
    <w:p w:rsidR="000C1F09" w:rsidRDefault="000C1F09" w:rsidP="00DB1244">
      <w:pPr>
        <w:rPr>
          <w:rFonts w:ascii="Arial" w:hAnsi="Arial"/>
          <w:sz w:val="22"/>
          <w:szCs w:val="22"/>
        </w:rPr>
      </w:pPr>
    </w:p>
    <w:p w:rsidR="00DB1244" w:rsidRPr="00DB1244" w:rsidRDefault="000C1F09" w:rsidP="00DB124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Piove di Sacco, 30 maggio</w:t>
      </w:r>
      <w:r w:rsidR="00190C08">
        <w:rPr>
          <w:rFonts w:ascii="Arial" w:hAnsi="Arial"/>
          <w:sz w:val="22"/>
          <w:szCs w:val="22"/>
        </w:rPr>
        <w:t xml:space="preserve"> 2016</w:t>
      </w:r>
      <w:r w:rsidR="00DB1244" w:rsidRPr="00DB1244">
        <w:rPr>
          <w:rFonts w:ascii="Arial" w:hAnsi="Arial"/>
          <w:sz w:val="22"/>
          <w:szCs w:val="22"/>
        </w:rPr>
        <w:t>.</w:t>
      </w:r>
    </w:p>
    <w:p w:rsidR="00DB1244" w:rsidRPr="00DB1244" w:rsidRDefault="00DB1244" w:rsidP="00DB1244">
      <w:pPr>
        <w:rPr>
          <w:rFonts w:ascii="Arial" w:hAnsi="Arial"/>
          <w:sz w:val="22"/>
          <w:szCs w:val="22"/>
        </w:rPr>
      </w:pPr>
    </w:p>
    <w:p w:rsidR="00190C08" w:rsidRDefault="00190C08" w:rsidP="00DB1244">
      <w:pPr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I docenti</w:t>
      </w:r>
    </w:p>
    <w:p w:rsidR="00190C08" w:rsidRDefault="00190C08" w:rsidP="00DB1244">
      <w:pPr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Prof. Giorgio </w:t>
      </w:r>
      <w:proofErr w:type="spellStart"/>
      <w:r>
        <w:rPr>
          <w:rFonts w:ascii="Arial" w:hAnsi="Arial"/>
          <w:sz w:val="22"/>
          <w:szCs w:val="22"/>
        </w:rPr>
        <w:t>Bovo</w:t>
      </w:r>
      <w:proofErr w:type="spellEnd"/>
    </w:p>
    <w:p w:rsidR="00190C08" w:rsidRDefault="00190C08" w:rsidP="00DB1244">
      <w:pPr>
        <w:ind w:firstLine="708"/>
        <w:rPr>
          <w:rFonts w:ascii="Arial" w:hAnsi="Arial"/>
          <w:sz w:val="22"/>
          <w:szCs w:val="22"/>
        </w:rPr>
      </w:pPr>
    </w:p>
    <w:p w:rsidR="00190C08" w:rsidRDefault="00190C08" w:rsidP="00DB1244">
      <w:pPr>
        <w:ind w:firstLine="708"/>
        <w:rPr>
          <w:rFonts w:ascii="Arial" w:hAnsi="Arial"/>
          <w:sz w:val="22"/>
          <w:szCs w:val="22"/>
        </w:rPr>
      </w:pPr>
    </w:p>
    <w:p w:rsidR="00DB1244" w:rsidRPr="00DB1244" w:rsidRDefault="00190C08" w:rsidP="00DB1244">
      <w:pPr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Prof. Mauro </w:t>
      </w:r>
      <w:proofErr w:type="spellStart"/>
      <w:r>
        <w:rPr>
          <w:rFonts w:ascii="Arial" w:hAnsi="Arial"/>
          <w:sz w:val="22"/>
          <w:szCs w:val="22"/>
        </w:rPr>
        <w:t>Finotto</w:t>
      </w:r>
      <w:proofErr w:type="spellEnd"/>
      <w:r w:rsidR="00DB1244" w:rsidRPr="00DB1244">
        <w:rPr>
          <w:rFonts w:ascii="Arial" w:hAnsi="Arial"/>
          <w:sz w:val="22"/>
          <w:szCs w:val="22"/>
        </w:rPr>
        <w:tab/>
      </w:r>
      <w:r w:rsidR="00DB1244" w:rsidRPr="00DB1244">
        <w:rPr>
          <w:rFonts w:ascii="Arial" w:hAnsi="Arial"/>
          <w:sz w:val="22"/>
          <w:szCs w:val="22"/>
        </w:rPr>
        <w:tab/>
      </w:r>
      <w:r w:rsidR="00DB1244" w:rsidRPr="00DB1244">
        <w:rPr>
          <w:rFonts w:ascii="Arial" w:hAnsi="Arial"/>
          <w:sz w:val="22"/>
          <w:szCs w:val="22"/>
        </w:rPr>
        <w:tab/>
      </w:r>
      <w:r w:rsidR="00DB1244" w:rsidRPr="00DB1244">
        <w:rPr>
          <w:rFonts w:ascii="Arial" w:hAnsi="Arial"/>
          <w:sz w:val="22"/>
          <w:szCs w:val="22"/>
        </w:rPr>
        <w:tab/>
      </w:r>
      <w:r w:rsidR="00DB1244" w:rsidRPr="00DB1244">
        <w:rPr>
          <w:rFonts w:ascii="Arial" w:hAnsi="Arial"/>
          <w:sz w:val="22"/>
          <w:szCs w:val="22"/>
        </w:rPr>
        <w:tab/>
      </w:r>
      <w:r w:rsidR="00DB1244" w:rsidRPr="00DB1244">
        <w:rPr>
          <w:rFonts w:ascii="Arial" w:hAnsi="Arial"/>
          <w:sz w:val="22"/>
          <w:szCs w:val="22"/>
        </w:rPr>
        <w:tab/>
        <w:t>I rappresentanti di classe</w:t>
      </w:r>
    </w:p>
    <w:p w:rsidR="00DB1244" w:rsidRPr="00DB1244" w:rsidRDefault="00DB1244" w:rsidP="00DB1244">
      <w:pPr>
        <w:ind w:firstLine="708"/>
        <w:rPr>
          <w:rFonts w:ascii="Arial" w:hAnsi="Arial"/>
          <w:sz w:val="22"/>
          <w:szCs w:val="22"/>
        </w:rPr>
      </w:pPr>
    </w:p>
    <w:p w:rsidR="00DB1244" w:rsidRPr="00DB1244" w:rsidRDefault="00DB1244" w:rsidP="00190C08">
      <w:pPr>
        <w:rPr>
          <w:sz w:val="22"/>
          <w:szCs w:val="22"/>
        </w:rPr>
      </w:pPr>
      <w:r w:rsidRPr="00DB1244">
        <w:rPr>
          <w:rFonts w:ascii="Arial" w:hAnsi="Arial"/>
          <w:sz w:val="22"/>
          <w:szCs w:val="22"/>
        </w:rPr>
        <w:t xml:space="preserve"> </w:t>
      </w:r>
    </w:p>
    <w:p w:rsidR="00DB1244" w:rsidRPr="00DB1244" w:rsidRDefault="00DB1244" w:rsidP="00104B27">
      <w:pPr>
        <w:rPr>
          <w:rFonts w:ascii="Arial" w:hAnsi="Arial" w:cs="Arial"/>
          <w:sz w:val="22"/>
          <w:szCs w:val="22"/>
        </w:rPr>
      </w:pPr>
    </w:p>
    <w:sectPr w:rsidR="00DB1244" w:rsidRPr="00DB1244" w:rsidSect="00EC09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4B27"/>
    <w:rsid w:val="000C1F09"/>
    <w:rsid w:val="00104B27"/>
    <w:rsid w:val="00190C08"/>
    <w:rsid w:val="004013B4"/>
    <w:rsid w:val="00402C8D"/>
    <w:rsid w:val="00492DB5"/>
    <w:rsid w:val="005072F2"/>
    <w:rsid w:val="005E3501"/>
    <w:rsid w:val="00A82A65"/>
    <w:rsid w:val="00D56897"/>
    <w:rsid w:val="00DB1244"/>
    <w:rsid w:val="00E8753B"/>
    <w:rsid w:val="00EC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4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875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04B27"/>
    <w:pPr>
      <w:keepNext/>
      <w:jc w:val="center"/>
      <w:outlineLvl w:val="1"/>
    </w:pPr>
    <w:rPr>
      <w:rFonts w:ascii="Arial" w:hAnsi="Arial"/>
      <w:b/>
      <w:sz w:val="4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04B27"/>
    <w:pPr>
      <w:keepNext/>
      <w:jc w:val="center"/>
      <w:outlineLvl w:val="2"/>
    </w:pPr>
    <w:rPr>
      <w:rFonts w:ascii="Comic Sans MS" w:hAnsi="Comic Sans MS"/>
      <w:sz w:val="48"/>
      <w:u w:val="single"/>
    </w:rPr>
  </w:style>
  <w:style w:type="paragraph" w:styleId="Titolo4">
    <w:name w:val="heading 4"/>
    <w:basedOn w:val="Normale"/>
    <w:next w:val="Normale"/>
    <w:link w:val="Titolo4Carattere"/>
    <w:unhideWhenUsed/>
    <w:qFormat/>
    <w:rsid w:val="00104B27"/>
    <w:pPr>
      <w:keepNext/>
      <w:jc w:val="center"/>
      <w:outlineLvl w:val="3"/>
    </w:pPr>
    <w:rPr>
      <w:rFonts w:ascii="Arial" w:hAnsi="Arial"/>
      <w:sz w:val="36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04B27"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87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Nessunaspaziatura">
    <w:name w:val="No Spacing"/>
    <w:uiPriority w:val="1"/>
    <w:qFormat/>
    <w:rsid w:val="00E87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104B27"/>
    <w:rPr>
      <w:rFonts w:ascii="Arial" w:eastAsia="Times New Roman" w:hAnsi="Arial" w:cs="Times New Roman"/>
      <w:b/>
      <w:sz w:val="4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104B27"/>
    <w:rPr>
      <w:rFonts w:ascii="Comic Sans MS" w:eastAsia="Times New Roman" w:hAnsi="Comic Sans MS" w:cs="Times New Roman"/>
      <w:sz w:val="48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04B27"/>
    <w:rPr>
      <w:rFonts w:ascii="Arial" w:eastAsia="Times New Roman" w:hAnsi="Arial" w:cs="Times New Roman"/>
      <w:sz w:val="36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104B27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4B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4B2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104B27"/>
    <w:pPr>
      <w:suppressAutoHyphens/>
      <w:overflowPunct w:val="0"/>
      <w:autoSpaceDE w:val="0"/>
      <w:spacing w:after="120" w:line="480" w:lineRule="auto"/>
    </w:pPr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1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4E52D-4013-4771-8015-41C906BE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Giorgio</cp:lastModifiedBy>
  <cp:revision>2</cp:revision>
  <cp:lastPrinted>2015-05-18T15:43:00Z</cp:lastPrinted>
  <dcterms:created xsi:type="dcterms:W3CDTF">2016-05-30T09:11:00Z</dcterms:created>
  <dcterms:modified xsi:type="dcterms:W3CDTF">2016-05-30T09:11:00Z</dcterms:modified>
</cp:coreProperties>
</file>