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9B4A35" w:rsidRDefault="009B4A3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</w:p>
    <w:p w:rsidR="009B4A35" w:rsidRPr="009B4A35" w:rsidRDefault="009B4A35" w:rsidP="009B4A35">
      <w:pPr>
        <w:jc w:val="center"/>
        <w:rPr>
          <w:rFonts w:ascii="Calibri" w:hAnsi="Calibri"/>
          <w:kern w:val="2"/>
          <w:sz w:val="36"/>
        </w:rPr>
      </w:pPr>
      <w:r w:rsidRPr="009B4A35">
        <w:rPr>
          <w:rFonts w:ascii="Calibri" w:hAnsi="Calibri"/>
          <w:smallCaps/>
          <w:kern w:val="2"/>
          <w:sz w:val="72"/>
        </w:rPr>
        <w:t>Programma svolto</w:t>
      </w:r>
    </w:p>
    <w:p w:rsidR="009B4A35" w:rsidRPr="009B4A35" w:rsidRDefault="009B4A35" w:rsidP="009B4A35">
      <w:pPr>
        <w:jc w:val="center"/>
        <w:rPr>
          <w:rFonts w:ascii="Calibri" w:hAnsi="Calibri"/>
          <w:kern w:val="2"/>
          <w:sz w:val="36"/>
        </w:rPr>
      </w:pPr>
    </w:p>
    <w:p w:rsidR="009B4A35" w:rsidRPr="009B4A35" w:rsidRDefault="009B4A35" w:rsidP="009B4A35">
      <w:pPr>
        <w:rPr>
          <w:rFonts w:ascii="Calibri" w:hAnsi="Calibri"/>
          <w:kern w:val="2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4A0" w:firstRow="1" w:lastRow="0" w:firstColumn="1" w:lastColumn="0" w:noHBand="0" w:noVBand="1"/>
      </w:tblPr>
      <w:tblGrid>
        <w:gridCol w:w="3969"/>
        <w:gridCol w:w="3777"/>
      </w:tblGrid>
      <w:tr w:rsidR="009B4A35" w:rsidRPr="009B4A35" w:rsidTr="009B4A35">
        <w:trPr>
          <w:trHeight w:val="567"/>
          <w:jc w:val="center"/>
        </w:trPr>
        <w:tc>
          <w:tcPr>
            <w:tcW w:w="3969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rFonts w:ascii="Calibri" w:hAnsi="Calibri"/>
                <w:kern w:val="2"/>
              </w:rPr>
            </w:pPr>
            <w:r w:rsidRPr="009B4A35">
              <w:rPr>
                <w:rFonts w:ascii="Calibri" w:hAnsi="Calibri"/>
                <w:b/>
                <w:kern w:val="2"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kern w:val="2"/>
              </w:rPr>
            </w:pPr>
            <w:r w:rsidRPr="009B4A35">
              <w:rPr>
                <w:kern w:val="2"/>
              </w:rPr>
              <w:t>5AET</w:t>
            </w:r>
          </w:p>
        </w:tc>
      </w:tr>
      <w:tr w:rsidR="009B4A35" w:rsidRPr="009B4A35" w:rsidTr="009B4A35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rFonts w:ascii="Calibri" w:hAnsi="Calibri"/>
                <w:kern w:val="2"/>
              </w:rPr>
            </w:pPr>
            <w:r w:rsidRPr="009B4A35">
              <w:rPr>
                <w:rFonts w:ascii="Calibri" w:hAnsi="Calibri"/>
                <w:b/>
                <w:kern w:val="2"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kern w:val="2"/>
              </w:rPr>
            </w:pPr>
            <w:r w:rsidRPr="009B4A35">
              <w:rPr>
                <w:kern w:val="2"/>
              </w:rPr>
              <w:t>Turistico</w:t>
            </w:r>
          </w:p>
        </w:tc>
      </w:tr>
      <w:tr w:rsidR="009B4A35" w:rsidRPr="009B4A35" w:rsidTr="009B4A35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rFonts w:ascii="Calibri" w:hAnsi="Calibri"/>
                <w:kern w:val="2"/>
              </w:rPr>
            </w:pPr>
            <w:r w:rsidRPr="009B4A35">
              <w:rPr>
                <w:rFonts w:ascii="Calibri" w:hAnsi="Calibri"/>
                <w:b/>
                <w:kern w:val="2"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kern w:val="2"/>
              </w:rPr>
            </w:pPr>
            <w:r w:rsidRPr="009B4A35">
              <w:rPr>
                <w:kern w:val="2"/>
              </w:rPr>
              <w:t>2018/2019</w:t>
            </w:r>
          </w:p>
        </w:tc>
      </w:tr>
      <w:tr w:rsidR="009B4A35" w:rsidRPr="009B4A35" w:rsidTr="009B4A35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rFonts w:ascii="Calibri" w:hAnsi="Calibri"/>
                <w:kern w:val="2"/>
              </w:rPr>
            </w:pPr>
            <w:r w:rsidRPr="009B4A35">
              <w:rPr>
                <w:rFonts w:ascii="Calibri" w:hAnsi="Calibri"/>
                <w:b/>
                <w:kern w:val="2"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kern w:val="2"/>
              </w:rPr>
            </w:pPr>
            <w:r>
              <w:rPr>
                <w:kern w:val="2"/>
              </w:rPr>
              <w:t>Lingua e cultura spagnola</w:t>
            </w:r>
          </w:p>
        </w:tc>
      </w:tr>
      <w:tr w:rsidR="009B4A35" w:rsidRPr="009B4A35" w:rsidTr="009B4A35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rFonts w:ascii="Calibri" w:hAnsi="Calibri"/>
                <w:kern w:val="2"/>
              </w:rPr>
            </w:pPr>
            <w:r w:rsidRPr="009B4A35">
              <w:rPr>
                <w:rFonts w:ascii="Calibri" w:hAnsi="Calibri"/>
                <w:b/>
                <w:kern w:val="2"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vAlign w:val="center"/>
            <w:hideMark/>
          </w:tcPr>
          <w:p w:rsidR="009B4A35" w:rsidRPr="009B4A35" w:rsidRDefault="009B4A35" w:rsidP="009B4A35">
            <w:pPr>
              <w:rPr>
                <w:kern w:val="2"/>
              </w:rPr>
            </w:pPr>
            <w:r>
              <w:rPr>
                <w:kern w:val="2"/>
              </w:rPr>
              <w:t>Lunardi Cristina</w:t>
            </w:r>
          </w:p>
        </w:tc>
      </w:tr>
    </w:tbl>
    <w:p w:rsidR="009B4A35" w:rsidRPr="009B4A35" w:rsidRDefault="009B4A35" w:rsidP="009B4A35">
      <w:pPr>
        <w:rPr>
          <w:kern w:val="2"/>
        </w:rPr>
      </w:pPr>
    </w:p>
    <w:p w:rsidR="009B4A35" w:rsidRDefault="009B4A35" w:rsidP="009B4A35">
      <w:pPr>
        <w:rPr>
          <w:kern w:val="2"/>
        </w:rPr>
      </w:pPr>
      <w:r w:rsidRPr="009B4A35">
        <w:rPr>
          <w:kern w:val="2"/>
        </w:rPr>
        <w:br w:type="page"/>
      </w:r>
    </w:p>
    <w:p w:rsidR="002632D0" w:rsidRDefault="002632D0" w:rsidP="009B4A35">
      <w:pPr>
        <w:rPr>
          <w:kern w:val="2"/>
        </w:rPr>
      </w:pPr>
    </w:p>
    <w:p w:rsidR="002632D0" w:rsidRPr="009B4A35" w:rsidRDefault="002632D0" w:rsidP="009B4A35">
      <w:pPr>
        <w:rPr>
          <w:kern w:val="2"/>
        </w:rPr>
      </w:pPr>
    </w:p>
    <w:tbl>
      <w:tblPr>
        <w:tblW w:w="15245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5"/>
        <w:gridCol w:w="2004"/>
        <w:gridCol w:w="9199"/>
        <w:gridCol w:w="77"/>
      </w:tblGrid>
      <w:tr w:rsidR="009B4A35" w:rsidRPr="009B4A35" w:rsidTr="001B71F9">
        <w:trPr>
          <w:gridAfter w:val="1"/>
          <w:wAfter w:w="77" w:type="dxa"/>
          <w:trHeight w:val="567"/>
          <w:jc w:val="center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5" w:rsidRPr="009B4A35" w:rsidRDefault="009B4A35" w:rsidP="009B4A35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 w:cs="Calibri"/>
                <w:b/>
                <w:smallCaps/>
                <w:kern w:val="2"/>
                <w:szCs w:val="24"/>
              </w:rPr>
            </w:pPr>
            <w:r w:rsidRPr="009B4A35">
              <w:rPr>
                <w:rFonts w:ascii="Calibri" w:hAnsi="Calibri" w:cs="Calibri"/>
                <w:b/>
                <w:smallCaps/>
                <w:kern w:val="2"/>
                <w:sz w:val="36"/>
                <w:szCs w:val="24"/>
              </w:rPr>
              <w:t>Programma svolto nella classe 5AET</w:t>
            </w:r>
          </w:p>
        </w:tc>
      </w:tr>
      <w:tr w:rsidR="009B4A35" w:rsidRPr="009B4A35" w:rsidTr="009C0192">
        <w:trPr>
          <w:gridAfter w:val="1"/>
          <w:wAfter w:w="77" w:type="dxa"/>
          <w:trHeight w:val="567"/>
          <w:jc w:val="center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A35" w:rsidRPr="009B4A35" w:rsidRDefault="009B4A35" w:rsidP="009B4A35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 w:cs="Calibri"/>
                <w:b/>
                <w:kern w:val="2"/>
                <w:szCs w:val="24"/>
              </w:rPr>
            </w:pPr>
            <w:r w:rsidRPr="009B4A35">
              <w:rPr>
                <w:rFonts w:ascii="Calibri" w:hAnsi="Calibri" w:cs="Calibri"/>
                <w:b/>
                <w:kern w:val="2"/>
                <w:szCs w:val="24"/>
              </w:rPr>
              <w:t xml:space="preserve">Libro di testo adottato: </w:t>
            </w:r>
            <w:proofErr w:type="spellStart"/>
            <w:r w:rsidR="00F424E0">
              <w:rPr>
                <w:rFonts w:ascii="Calibri" w:hAnsi="Calibri" w:cs="Calibri"/>
                <w:b/>
                <w:kern w:val="2"/>
                <w:szCs w:val="24"/>
              </w:rPr>
              <w:t>Buen</w:t>
            </w:r>
            <w:proofErr w:type="spellEnd"/>
            <w:r w:rsidR="00F424E0">
              <w:rPr>
                <w:rFonts w:ascii="Calibri" w:hAnsi="Calibri" w:cs="Calibri"/>
                <w:b/>
                <w:kern w:val="2"/>
                <w:szCs w:val="24"/>
              </w:rPr>
              <w:t xml:space="preserve"> </w:t>
            </w:r>
            <w:proofErr w:type="spellStart"/>
            <w:r w:rsidR="00F424E0">
              <w:rPr>
                <w:rFonts w:ascii="Calibri" w:hAnsi="Calibri" w:cs="Calibri"/>
                <w:b/>
                <w:kern w:val="2"/>
                <w:szCs w:val="24"/>
              </w:rPr>
              <w:t>viaje</w:t>
            </w:r>
            <w:proofErr w:type="spellEnd"/>
            <w:r w:rsidR="00F424E0" w:rsidRPr="002632D0">
              <w:rPr>
                <w:kern w:val="2"/>
              </w:rPr>
              <w:t xml:space="preserve"> </w:t>
            </w:r>
            <w:proofErr w:type="spellStart"/>
            <w:r w:rsidR="00F424E0" w:rsidRPr="002632D0">
              <w:rPr>
                <w:kern w:val="2"/>
              </w:rPr>
              <w:t>L.Pierozzi</w:t>
            </w:r>
            <w:proofErr w:type="spellEnd"/>
            <w:r w:rsidR="00F424E0" w:rsidRPr="002632D0">
              <w:rPr>
                <w:kern w:val="2"/>
              </w:rPr>
              <w:t xml:space="preserve"> della </w:t>
            </w:r>
            <w:proofErr w:type="spellStart"/>
            <w:r w:rsidR="00F424E0" w:rsidRPr="002632D0">
              <w:rPr>
                <w:kern w:val="2"/>
              </w:rPr>
              <w:t>ed.Zanichelli</w:t>
            </w:r>
            <w:proofErr w:type="spellEnd"/>
            <w:r w:rsidR="00D75519">
              <w:rPr>
                <w:kern w:val="2"/>
              </w:rPr>
              <w:t xml:space="preserve">, </w:t>
            </w:r>
            <w:proofErr w:type="spellStart"/>
            <w:r w:rsidR="00D75519">
              <w:rPr>
                <w:kern w:val="2"/>
              </w:rPr>
              <w:t>Adelante</w:t>
            </w:r>
            <w:proofErr w:type="spellEnd"/>
            <w:r w:rsidR="00D75519">
              <w:rPr>
                <w:kern w:val="2"/>
              </w:rPr>
              <w:t xml:space="preserve"> vol.2 </w:t>
            </w:r>
            <w:proofErr w:type="spellStart"/>
            <w:r w:rsidR="00D75519">
              <w:rPr>
                <w:kern w:val="2"/>
              </w:rPr>
              <w:t>ed.Zanichelli</w:t>
            </w:r>
            <w:proofErr w:type="spellEnd"/>
            <w:r w:rsidR="00D75519">
              <w:rPr>
                <w:kern w:val="2"/>
              </w:rPr>
              <w:t>, Grammatica</w:t>
            </w:r>
            <w:r w:rsidR="00D508FC">
              <w:rPr>
                <w:kern w:val="2"/>
              </w:rPr>
              <w:t xml:space="preserve"> Sin </w:t>
            </w:r>
            <w:proofErr w:type="spellStart"/>
            <w:r w:rsidR="00D508FC">
              <w:rPr>
                <w:kern w:val="2"/>
              </w:rPr>
              <w:t>duda</w:t>
            </w:r>
            <w:proofErr w:type="spellEnd"/>
            <w:r w:rsidR="00D508FC">
              <w:rPr>
                <w:kern w:val="2"/>
              </w:rPr>
              <w:t xml:space="preserve"> </w:t>
            </w:r>
            <w:proofErr w:type="spellStart"/>
            <w:r w:rsidR="00D508FC">
              <w:rPr>
                <w:kern w:val="2"/>
              </w:rPr>
              <w:t>L.Boscaini</w:t>
            </w:r>
            <w:proofErr w:type="spellEnd"/>
            <w:r w:rsidR="00D508FC">
              <w:rPr>
                <w:kern w:val="2"/>
              </w:rPr>
              <w:t xml:space="preserve"> ed.</w:t>
            </w:r>
            <w:r w:rsidR="00740D4E">
              <w:rPr>
                <w:kern w:val="2"/>
              </w:rPr>
              <w:t>Cideb</w:t>
            </w:r>
            <w:bookmarkStart w:id="0" w:name="_GoBack"/>
            <w:bookmarkEnd w:id="0"/>
          </w:p>
          <w:p w:rsidR="009B4A35" w:rsidRPr="009B4A35" w:rsidRDefault="009B4A35" w:rsidP="009C019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 w:cs="Calibri"/>
                <w:kern w:val="2"/>
                <w:szCs w:val="24"/>
              </w:rPr>
            </w:pPr>
            <w:r w:rsidRPr="009B4A35">
              <w:rPr>
                <w:rFonts w:ascii="Calibri" w:hAnsi="Calibri" w:cs="Calibri"/>
                <w:b/>
                <w:kern w:val="2"/>
                <w:szCs w:val="24"/>
              </w:rPr>
              <w:t xml:space="preserve">Altri materiali utilizzati: </w:t>
            </w:r>
            <w:r w:rsidRPr="009B4A35">
              <w:rPr>
                <w:rFonts w:ascii="Calibri" w:hAnsi="Calibri" w:cs="Calibri"/>
                <w:i/>
                <w:kern w:val="2"/>
                <w:sz w:val="20"/>
                <w:szCs w:val="24"/>
              </w:rPr>
              <w:t xml:space="preserve"> contributi multimediali, materiale predisposto dal docente</w:t>
            </w:r>
            <w:r w:rsidR="009C0192">
              <w:rPr>
                <w:rFonts w:ascii="Calibri" w:hAnsi="Calibri" w:cs="Calibri"/>
                <w:i/>
                <w:kern w:val="2"/>
                <w:sz w:val="20"/>
                <w:szCs w:val="24"/>
              </w:rPr>
              <w:t xml:space="preserve"> (materiali caricati nel registro online)</w:t>
            </w:r>
          </w:p>
        </w:tc>
      </w:tr>
      <w:tr w:rsidR="009B4A35" w:rsidRPr="009B4A35" w:rsidTr="00DD259A">
        <w:trPr>
          <w:gridAfter w:val="1"/>
          <w:wAfter w:w="77" w:type="dxa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5" w:rsidRPr="009B4A35" w:rsidRDefault="009B4A35" w:rsidP="009B4A35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 w:cs="Calibri"/>
                <w:b/>
                <w:smallCaps/>
                <w:kern w:val="2"/>
                <w:sz w:val="32"/>
                <w:szCs w:val="24"/>
              </w:rPr>
            </w:pPr>
            <w:r w:rsidRPr="009B4A35">
              <w:rPr>
                <w:rFonts w:ascii="Calibri" w:hAnsi="Calibri" w:cs="Calibri"/>
                <w:b/>
                <w:smallCaps/>
                <w:kern w:val="2"/>
                <w:sz w:val="32"/>
                <w:szCs w:val="24"/>
              </w:rPr>
              <w:t>Competenze sviluppate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5" w:rsidRPr="009B4A35" w:rsidRDefault="009B4A35" w:rsidP="009B4A35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 w:cs="Calibri"/>
                <w:b/>
                <w:smallCaps/>
                <w:kern w:val="2"/>
                <w:sz w:val="32"/>
                <w:szCs w:val="24"/>
              </w:rPr>
            </w:pPr>
            <w:r w:rsidRPr="009B4A35">
              <w:rPr>
                <w:rFonts w:ascii="Calibri" w:hAnsi="Calibri" w:cs="Calibri"/>
                <w:b/>
                <w:smallCaps/>
                <w:kern w:val="2"/>
                <w:sz w:val="32"/>
                <w:szCs w:val="24"/>
              </w:rPr>
              <w:t>Nuclei tematici fondamentali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5" w:rsidRPr="009B4A35" w:rsidRDefault="009B4A35" w:rsidP="009B4A35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 w:cs="Calibri"/>
                <w:kern w:val="2"/>
                <w:sz w:val="32"/>
                <w:szCs w:val="24"/>
              </w:rPr>
            </w:pPr>
            <w:r w:rsidRPr="009B4A35">
              <w:rPr>
                <w:rFonts w:ascii="Calibri" w:hAnsi="Calibri" w:cs="Calibri"/>
                <w:b/>
                <w:smallCaps/>
                <w:kern w:val="2"/>
                <w:sz w:val="32"/>
                <w:szCs w:val="24"/>
              </w:rPr>
              <w:t>Contenuti</w:t>
            </w:r>
          </w:p>
        </w:tc>
      </w:tr>
      <w:tr w:rsidR="001B71F9" w:rsidRPr="009B4A35" w:rsidTr="009C0192">
        <w:trPr>
          <w:gridAfter w:val="1"/>
          <w:wAfter w:w="77" w:type="dxa"/>
          <w:jc w:val="center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D9" w:rsidRDefault="00036FD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In riferimento al PECUP di indirizzo;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COMPETENZA 1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-padronanza della lingua spagnola per scopi comunicativi e utilizzo dei linguaggi settoriali relativi ai percorsi di studio e di lavoro, per interagire in diversi ambiti e in diverse situazioni professionali al livello B1 del QCER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COMPETENZA 2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 xml:space="preserve">-ricerca, sperimentazione, progettazione, documentazione e presentazione di prodotti e servizi turistici di qualità 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COMPETENZA 3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-uso e produzione di strument</w:t>
            </w:r>
            <w:r w:rsidR="00967D82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i di comunicazione multimediale,</w:t>
            </w: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 xml:space="preserve"> innovativi ed interattivi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COMPETENZA 4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-uso e padronanza delle strategie e modalità della comunicazione, delle relazioni delle imprese turistiche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COMPETENZA 5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0"/>
                <w:lang w:eastAsia="en-US"/>
              </w:rPr>
            </w:pPr>
            <w:r w:rsidRPr="00241BE9">
              <w:rPr>
                <w:rFonts w:ascii="Calibri" w:eastAsia="Calibri" w:hAnsi="Calibri" w:cs="Calibri"/>
                <w:kern w:val="0"/>
                <w:sz w:val="20"/>
                <w:lang w:eastAsia="en-US"/>
              </w:rPr>
              <w:t>-presentazione di collegamenti interdisciplinari, di confronti tra gli ambiti culturali locali, nazionali ed internazionali sia in una prospettiva di lavoro che di crescita e formazione interculturale</w:t>
            </w:r>
          </w:p>
          <w:p w:rsidR="00241BE9" w:rsidRPr="00241BE9" w:rsidRDefault="00241BE9" w:rsidP="00241B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  <w:p w:rsidR="001B71F9" w:rsidRPr="009B4A35" w:rsidRDefault="001B71F9" w:rsidP="009B4A35">
            <w:pPr>
              <w:contextualSpacing/>
              <w:jc w:val="both"/>
              <w:rPr>
                <w:rFonts w:cs="ArialNarrow"/>
                <w:kern w:val="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F9" w:rsidRPr="00552B88" w:rsidRDefault="001B71F9" w:rsidP="00552B88">
            <w:pPr>
              <w:rPr>
                <w:rFonts w:ascii="Calibri" w:hAnsi="Calibri" w:cs="Calibri"/>
                <w:b/>
                <w:kern w:val="24"/>
                <w:szCs w:val="24"/>
              </w:rPr>
            </w:pPr>
            <w:proofErr w:type="spellStart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lastRenderedPageBreak/>
              <w:t>El</w:t>
            </w:r>
            <w:proofErr w:type="spellEnd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 xml:space="preserve"> turismo </w:t>
            </w:r>
            <w:proofErr w:type="spellStart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>receptor</w:t>
            </w:r>
            <w:proofErr w:type="spellEnd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 xml:space="preserve"> en </w:t>
            </w:r>
            <w:proofErr w:type="spellStart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>España</w:t>
            </w:r>
            <w:proofErr w:type="spellEnd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 xml:space="preserve"> y en </w:t>
            </w:r>
            <w:proofErr w:type="spellStart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>Suramérica</w:t>
            </w:r>
            <w:proofErr w:type="spellEnd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 xml:space="preserve">, </w:t>
            </w:r>
            <w:proofErr w:type="spellStart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>el</w:t>
            </w:r>
            <w:proofErr w:type="spellEnd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 xml:space="preserve"> turismo </w:t>
            </w:r>
            <w:proofErr w:type="spellStart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>emisor</w:t>
            </w:r>
            <w:proofErr w:type="spellEnd"/>
            <w:r w:rsidRPr="00552B88">
              <w:rPr>
                <w:rFonts w:ascii="Calibri" w:hAnsi="Calibri" w:cs="Calibri"/>
                <w:b/>
                <w:kern w:val="24"/>
                <w:szCs w:val="24"/>
              </w:rPr>
              <w:t xml:space="preserve"> en Italia</w:t>
            </w:r>
          </w:p>
          <w:p w:rsidR="001B71F9" w:rsidRPr="009B4A35" w:rsidRDefault="001B71F9" w:rsidP="009B4A35">
            <w:pPr>
              <w:snapToGrid w:val="0"/>
              <w:rPr>
                <w:rFonts w:ascii="Calibri" w:hAnsi="Calibri" w:cs="Calibri"/>
                <w:b/>
                <w:kern w:val="24"/>
                <w:szCs w:val="24"/>
              </w:rPr>
            </w:pP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63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 xml:space="preserve">Ripasso di </w:t>
            </w:r>
            <w:r w:rsidRPr="009F04DD">
              <w:rPr>
                <w:rFonts w:ascii="Calibri" w:hAnsi="Calibri" w:cs="Calibri"/>
                <w:kern w:val="2"/>
                <w:sz w:val="20"/>
              </w:rPr>
              <w:t xml:space="preserve">Los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alojamientos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de turismo; </w:t>
            </w:r>
          </w:p>
          <w:p w:rsidR="001B71F9" w:rsidRPr="009F04DD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hoteles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spa, balneario, casa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rural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hostal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motel, camping, </w:t>
            </w:r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casa de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huéspedes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ciudad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vacaciones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. Los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alojamientos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estatales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;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albergues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juveniles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 w:rsidR="00A13263"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="00A13263" w:rsidRPr="009F04DD">
              <w:rPr>
                <w:rFonts w:ascii="Calibri" w:hAnsi="Calibri" w:cs="Calibri"/>
                <w:kern w:val="2"/>
                <w:sz w:val="20"/>
              </w:rPr>
              <w:t>Paradores</w:t>
            </w:r>
            <w:proofErr w:type="spellEnd"/>
          </w:p>
          <w:p w:rsidR="001B71F9" w:rsidRPr="009F04DD" w:rsidRDefault="00A13263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 xml:space="preserve">Ripasso di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r</w:t>
            </w:r>
            <w:r w:rsidR="001B71F9" w:rsidRPr="009F04DD">
              <w:rPr>
                <w:rFonts w:ascii="Calibri" w:hAnsi="Calibri" w:cs="Calibri"/>
                <w:kern w:val="2"/>
                <w:sz w:val="20"/>
              </w:rPr>
              <w:t>eserva</w:t>
            </w:r>
            <w:r>
              <w:rPr>
                <w:rFonts w:ascii="Calibri" w:hAnsi="Calibri" w:cs="Calibri"/>
                <w:kern w:val="2"/>
                <w:sz w:val="20"/>
              </w:rPr>
              <w:t>s</w:t>
            </w:r>
            <w:proofErr w:type="spellEnd"/>
            <w:r w:rsidR="001B71F9"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="001B71F9" w:rsidRPr="009F04DD">
              <w:rPr>
                <w:rFonts w:ascii="Calibri" w:hAnsi="Calibri" w:cs="Calibri"/>
                <w:kern w:val="2"/>
                <w:sz w:val="20"/>
              </w:rPr>
              <w:t>regimenes</w:t>
            </w:r>
            <w:proofErr w:type="spellEnd"/>
            <w:r w:rsidR="001B71F9"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="001B71F9" w:rsidRPr="009F04DD">
              <w:rPr>
                <w:rFonts w:ascii="Calibri" w:hAnsi="Calibri" w:cs="Calibri"/>
                <w:kern w:val="2"/>
                <w:sz w:val="20"/>
              </w:rPr>
              <w:t>precio</w:t>
            </w:r>
            <w:r>
              <w:rPr>
                <w:rFonts w:ascii="Calibri" w:hAnsi="Calibri" w:cs="Calibri"/>
                <w:kern w:val="2"/>
                <w:sz w:val="20"/>
              </w:rPr>
              <w:t>s</w:t>
            </w:r>
            <w:proofErr w:type="spellEnd"/>
            <w:r w:rsidR="001B71F9"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="001B71F9" w:rsidRPr="009F04DD">
              <w:rPr>
                <w:rFonts w:ascii="Calibri" w:hAnsi="Calibri" w:cs="Calibri"/>
                <w:kern w:val="2"/>
                <w:sz w:val="20"/>
              </w:rPr>
              <w:t>ofertas</w:t>
            </w:r>
            <w:proofErr w:type="spellEnd"/>
            <w:r w:rsidR="001B71F9"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="001B71F9" w:rsidRPr="009F04DD">
              <w:rPr>
                <w:rFonts w:ascii="Calibri" w:hAnsi="Calibri" w:cs="Calibri"/>
                <w:kern w:val="2"/>
                <w:sz w:val="20"/>
              </w:rPr>
              <w:t>instalaciones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servicios</w:t>
            </w:r>
            <w:proofErr w:type="spellEnd"/>
            <w:r w:rsidR="001B71F9" w:rsidRPr="009F04DD">
              <w:rPr>
                <w:rFonts w:ascii="Calibri" w:hAnsi="Calibri" w:cs="Calibri"/>
                <w:kern w:val="2"/>
                <w:sz w:val="20"/>
              </w:rPr>
              <w:t xml:space="preserve">. </w:t>
            </w:r>
          </w:p>
          <w:p w:rsidR="001B71F9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9F04DD">
              <w:rPr>
                <w:rFonts w:ascii="Calibri" w:hAnsi="Calibri" w:cs="Calibri"/>
                <w:kern w:val="2"/>
                <w:sz w:val="20"/>
              </w:rPr>
              <w:t xml:space="preserve">Los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perfiles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prof</w:t>
            </w:r>
            <w:r>
              <w:rPr>
                <w:rFonts w:ascii="Calibri" w:hAnsi="Calibri" w:cs="Calibri"/>
                <w:kern w:val="2"/>
                <w:sz w:val="20"/>
              </w:rPr>
              <w:t>esionales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sector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turístico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r w:rsidRPr="009F04DD">
              <w:rPr>
                <w:rFonts w:ascii="Calibri" w:hAnsi="Calibri" w:cs="Calibri"/>
                <w:kern w:val="2"/>
                <w:sz w:val="20"/>
              </w:rPr>
              <w:t xml:space="preserve">en un hotel y en una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agencia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viaje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; 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guía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turístico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guía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acompañante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jefe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animación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animador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recepcionista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jefe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recepción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tripulante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de cabina de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pasajeros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,la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azafata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tierra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de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congresos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agente de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viajes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  <w:p w:rsidR="001B71F9" w:rsidRPr="009F04DD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Capacidades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requisitos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competencias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funciones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de cada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profesional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de turismo </w:t>
            </w:r>
          </w:p>
          <w:p w:rsidR="001B71F9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Organización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turística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España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Agencias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mayoristas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menoristas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, y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mixtas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Agencias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receptoras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9F04DD">
              <w:rPr>
                <w:rFonts w:ascii="Calibri" w:hAnsi="Calibri" w:cs="Calibri"/>
                <w:kern w:val="2"/>
                <w:sz w:val="20"/>
              </w:rPr>
              <w:t>emisoras</w:t>
            </w:r>
            <w:proofErr w:type="spellEnd"/>
            <w:r w:rsidRPr="009F04DD">
              <w:rPr>
                <w:rFonts w:ascii="Calibri" w:hAnsi="Calibri" w:cs="Calibri"/>
                <w:kern w:val="2"/>
                <w:sz w:val="20"/>
              </w:rPr>
              <w:t xml:space="preserve">. </w:t>
            </w:r>
          </w:p>
          <w:p w:rsidR="001B71F9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 xml:space="preserve">Compiti di realtà e prove pratiche orali e scritte;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como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reservar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en un hotel, en un museo,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etc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como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rellenar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una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ficha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reserva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como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atender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turistas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como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reservar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vuelo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como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quejarse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solucionar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problemas</w:t>
            </w:r>
            <w:proofErr w:type="spellEnd"/>
            <w:r w:rsidR="00A13263"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 w:rsidR="00A13263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="00A13263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="00A13263">
              <w:rPr>
                <w:rFonts w:ascii="Calibri" w:hAnsi="Calibri" w:cs="Calibri"/>
                <w:kern w:val="2"/>
                <w:sz w:val="20"/>
              </w:rPr>
              <w:t>sector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>.</w:t>
            </w:r>
          </w:p>
          <w:p w:rsidR="001B71F9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  <w:p w:rsidR="00A03790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042AD0">
              <w:rPr>
                <w:rFonts w:ascii="Calibri" w:hAnsi="Calibri" w:cs="Calibri"/>
                <w:kern w:val="2"/>
                <w:sz w:val="20"/>
              </w:rPr>
              <w:t xml:space="preserve">Visitando </w:t>
            </w:r>
            <w:proofErr w:type="spellStart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Andalucía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riqueza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monumental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Sus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ciudades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monumentos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lugares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interés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histórico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-cultural. </w:t>
            </w:r>
            <w:r w:rsidRPr="00DB086B">
              <w:rPr>
                <w:rFonts w:ascii="Calibri" w:hAnsi="Calibri" w:cs="Calibri"/>
                <w:kern w:val="2"/>
                <w:sz w:val="20"/>
                <w:u w:val="single"/>
              </w:rPr>
              <w:t>Sevilla, Granada , Córdoba, Ronda</w:t>
            </w:r>
            <w:r w:rsidRPr="00042AD0">
              <w:rPr>
                <w:rFonts w:ascii="Calibri" w:hAnsi="Calibri" w:cs="Calibri"/>
                <w:kern w:val="2"/>
                <w:sz w:val="20"/>
              </w:rPr>
              <w:t xml:space="preserve">. </w:t>
            </w:r>
          </w:p>
          <w:p w:rsidR="00A03790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042AD0">
              <w:rPr>
                <w:rFonts w:ascii="Calibri" w:hAnsi="Calibri" w:cs="Calibri"/>
                <w:kern w:val="2"/>
                <w:sz w:val="20"/>
              </w:rPr>
              <w:t xml:space="preserve">Presentar y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describir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la Alhambra (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Alcazaba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Generalife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Pa</w:t>
            </w:r>
            <w:r w:rsidRPr="00042AD0">
              <w:rPr>
                <w:rFonts w:ascii="Calibri" w:hAnsi="Calibri" w:cs="Calibri"/>
                <w:kern w:val="2"/>
                <w:sz w:val="20"/>
              </w:rPr>
              <w:t>lacio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Leones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>)</w:t>
            </w:r>
            <w:r w:rsidR="00A03790">
              <w:rPr>
                <w:rFonts w:ascii="Calibri" w:hAnsi="Calibri" w:cs="Calibri"/>
                <w:kern w:val="2"/>
                <w:sz w:val="20"/>
              </w:rPr>
              <w:t xml:space="preserve"> de Granada</w:t>
            </w:r>
            <w:r w:rsidRPr="00042AD0">
              <w:rPr>
                <w:rFonts w:ascii="Calibri" w:hAnsi="Calibri" w:cs="Calibri"/>
                <w:kern w:val="2"/>
                <w:sz w:val="20"/>
              </w:rPr>
              <w:t xml:space="preserve">, la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Catedral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de Sevilla</w:t>
            </w:r>
            <w:r>
              <w:rPr>
                <w:rFonts w:ascii="Calibri" w:hAnsi="Calibri" w:cs="Calibri"/>
                <w:kern w:val="2"/>
                <w:sz w:val="20"/>
              </w:rPr>
              <w:t xml:space="preserve"> y la Giralda. 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Presentación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del video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sobre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r w:rsidRPr="00042AD0">
              <w:rPr>
                <w:rFonts w:ascii="Calibri" w:hAnsi="Calibri" w:cs="Calibri"/>
                <w:kern w:val="2"/>
                <w:sz w:val="20"/>
              </w:rPr>
              <w:t xml:space="preserve">Granada </w:t>
            </w:r>
            <w:r>
              <w:rPr>
                <w:rFonts w:ascii="Calibri" w:hAnsi="Calibri" w:cs="Calibri"/>
                <w:kern w:val="2"/>
                <w:sz w:val="20"/>
              </w:rPr>
              <w:t>y la Alhambra.</w:t>
            </w:r>
          </w:p>
          <w:p w:rsidR="00A03790" w:rsidRPr="00347ADD" w:rsidRDefault="001B71F9" w:rsidP="00A03790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flamen</w:t>
            </w:r>
            <w:r w:rsidR="00A03790">
              <w:rPr>
                <w:rFonts w:ascii="Calibri" w:hAnsi="Calibri" w:cs="Calibri"/>
                <w:kern w:val="2"/>
                <w:sz w:val="20"/>
              </w:rPr>
              <w:t>co, la corrida.</w:t>
            </w:r>
            <w:r w:rsidR="00A03790" w:rsidRPr="00347ADD">
              <w:rPr>
                <w:rFonts w:ascii="Calibri" w:hAnsi="Calibri" w:cs="Calibri"/>
                <w:kern w:val="2"/>
                <w:sz w:val="20"/>
              </w:rPr>
              <w:t xml:space="preserve"> Los azulejos</w:t>
            </w:r>
            <w:r w:rsidR="00A03790">
              <w:rPr>
                <w:rFonts w:ascii="Calibri" w:hAnsi="Calibri" w:cs="Calibri"/>
                <w:kern w:val="2"/>
                <w:sz w:val="20"/>
              </w:rPr>
              <w:t>.</w:t>
            </w:r>
            <w:r w:rsidR="00A03790"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  <w:p w:rsidR="001B71F9" w:rsidRPr="00042AD0" w:rsidRDefault="001B71F9" w:rsidP="009F04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  <w:p w:rsidR="001B71F9" w:rsidRDefault="001B71F9" w:rsidP="00042AD0">
            <w:pPr>
              <w:suppressAutoHyphens w:val="0"/>
              <w:rPr>
                <w:rFonts w:ascii="Calibri" w:hAnsi="Calibri" w:cs="Calibri"/>
                <w:kern w:val="2"/>
                <w:sz w:val="20"/>
                <w:u w:val="single"/>
              </w:rPr>
            </w:pPr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Como presentar</w:t>
            </w:r>
            <w:r>
              <w:rPr>
                <w:rFonts w:ascii="Calibri" w:hAnsi="Calibri" w:cs="Calibri"/>
                <w:kern w:val="2"/>
                <w:sz w:val="20"/>
                <w:u w:val="single"/>
              </w:rPr>
              <w:t xml:space="preserve"> una </w:t>
            </w:r>
            <w:proofErr w:type="spellStart"/>
            <w:r>
              <w:rPr>
                <w:rFonts w:ascii="Calibri" w:hAnsi="Calibri" w:cs="Calibri"/>
                <w:kern w:val="2"/>
                <w:sz w:val="20"/>
                <w:u w:val="single"/>
              </w:rPr>
              <w:t>ciudad</w:t>
            </w:r>
            <w:proofErr w:type="spellEnd"/>
            <w:r>
              <w:rPr>
                <w:rFonts w:ascii="Calibri" w:hAnsi="Calibri" w:cs="Calibri"/>
                <w:kern w:val="2"/>
                <w:sz w:val="20"/>
                <w:u w:val="singl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2"/>
                <w:sz w:val="20"/>
                <w:u w:val="single"/>
              </w:rPr>
              <w:t>sus</w:t>
            </w:r>
            <w:proofErr w:type="spellEnd"/>
            <w:r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  <w:u w:val="single"/>
              </w:rPr>
              <w:t>monumentos</w:t>
            </w:r>
            <w:proofErr w:type="spellEnd"/>
            <w:r>
              <w:rPr>
                <w:rFonts w:ascii="Calibri" w:hAnsi="Calibri" w:cs="Calibri"/>
                <w:kern w:val="2"/>
                <w:sz w:val="20"/>
                <w:u w:val="single"/>
              </w:rPr>
              <w:t>.</w:t>
            </w:r>
          </w:p>
          <w:p w:rsidR="001B71F9" w:rsidRPr="00347ADD" w:rsidRDefault="001B71F9" w:rsidP="00042AD0">
            <w:pPr>
              <w:suppressAutoHyphens w:val="0"/>
              <w:rPr>
                <w:rFonts w:ascii="Calibri" w:hAnsi="Calibri" w:cs="Calibri"/>
                <w:kern w:val="2"/>
                <w:sz w:val="20"/>
                <w:u w:val="single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Organizar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un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recorrido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por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ciudad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kern w:val="2"/>
                <w:sz w:val="20"/>
                <w:u w:val="single"/>
              </w:rPr>
              <w:t xml:space="preserve">.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ci</w:t>
            </w:r>
            <w:r>
              <w:rPr>
                <w:rFonts w:ascii="Calibri" w:hAnsi="Calibri" w:cs="Calibri"/>
                <w:kern w:val="2"/>
                <w:sz w:val="20"/>
                <w:u w:val="single"/>
              </w:rPr>
              <w:t xml:space="preserve">rcuito; </w:t>
            </w:r>
            <w:proofErr w:type="spellStart"/>
            <w:r>
              <w:rPr>
                <w:rFonts w:ascii="Calibri" w:hAnsi="Calibri" w:cs="Calibri"/>
                <w:kern w:val="2"/>
                <w:sz w:val="20"/>
                <w:u w:val="single"/>
              </w:rPr>
              <w:t>el</w:t>
            </w:r>
            <w:proofErr w:type="spellEnd"/>
            <w:r>
              <w:rPr>
                <w:rFonts w:ascii="Calibri" w:hAnsi="Calibri" w:cs="Calibri"/>
                <w:kern w:val="2"/>
                <w:sz w:val="20"/>
                <w:u w:val="single"/>
              </w:rPr>
              <w:t xml:space="preserve"> arte y la </w:t>
            </w:r>
            <w:proofErr w:type="spellStart"/>
            <w:r>
              <w:rPr>
                <w:rFonts w:ascii="Calibri" w:hAnsi="Calibri" w:cs="Calibri"/>
                <w:kern w:val="2"/>
                <w:sz w:val="20"/>
                <w:u w:val="single"/>
              </w:rPr>
              <w:t>naturaleza</w:t>
            </w:r>
            <w:proofErr w:type="spellEnd"/>
            <w:r>
              <w:rPr>
                <w:rFonts w:ascii="Calibri" w:hAnsi="Calibri" w:cs="Calibri"/>
                <w:kern w:val="2"/>
                <w:sz w:val="20"/>
                <w:u w:val="single"/>
              </w:rPr>
              <w:t xml:space="preserve">. </w:t>
            </w:r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Presentar una zona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atractivo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turístico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Presentar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itinerarios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organizarlos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en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los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>detalles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</w:p>
          <w:p w:rsidR="001B71F9" w:rsidRPr="00347ADD" w:rsidRDefault="001B71F9" w:rsidP="00042AD0">
            <w:pPr>
              <w:suppressAutoHyphens w:val="0"/>
              <w:rPr>
                <w:rFonts w:ascii="Calibri" w:hAnsi="Calibri" w:cs="Calibri"/>
                <w:kern w:val="2"/>
                <w:sz w:val="20"/>
                <w:u w:val="single"/>
              </w:rPr>
            </w:pPr>
          </w:p>
          <w:p w:rsidR="001B71F9" w:rsidRPr="00347ADD" w:rsidRDefault="001B71F9" w:rsidP="002F0E18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Lugares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interés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 w:rsidRPr="00A03790">
              <w:rPr>
                <w:rFonts w:ascii="Calibri" w:hAnsi="Calibri" w:cs="Calibri"/>
                <w:kern w:val="2"/>
                <w:sz w:val="20"/>
                <w:u w:val="single"/>
              </w:rPr>
              <w:t>Barcelona</w:t>
            </w:r>
            <w:proofErr w:type="spellEnd"/>
            <w:r w:rsidRPr="00A03790">
              <w:rPr>
                <w:rFonts w:ascii="Calibri" w:hAnsi="Calibri" w:cs="Calibri"/>
                <w:kern w:val="2"/>
                <w:sz w:val="20"/>
                <w:u w:val="single"/>
              </w:rPr>
              <w:t>,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lugares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Gaudí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Museo Picasso,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Fundación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Miró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Barrio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gótico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Sagrada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Familia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Parque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Güell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Casa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Batlló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>, Casa</w:t>
            </w:r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Milá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, Las Ramblas, La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Boquería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. </w:t>
            </w:r>
          </w:p>
          <w:p w:rsidR="00A03790" w:rsidRDefault="001B71F9" w:rsidP="002F0E18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lastRenderedPageBreak/>
              <w:t>Comunidad</w:t>
            </w:r>
            <w:proofErr w:type="spellEnd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  <w:proofErr w:type="spellStart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Valenciana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, presentazione di Valencia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Aragón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 </w:t>
            </w:r>
          </w:p>
          <w:p w:rsidR="001B71F9" w:rsidRPr="00347ADD" w:rsidRDefault="001B71F9" w:rsidP="002F0E18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Madrid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Austrias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Borbones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moderno (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triángulo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arte)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Presentación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un Itinerario en Madrid </w:t>
            </w:r>
            <w:r>
              <w:rPr>
                <w:rFonts w:ascii="Calibri" w:hAnsi="Calibri" w:cs="Calibri"/>
                <w:kern w:val="2"/>
                <w:sz w:val="20"/>
              </w:rPr>
              <w:t xml:space="preserve">(da parte delle alunne) 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con approfondimenti personali </w:t>
            </w:r>
          </w:p>
          <w:p w:rsidR="001B71F9" w:rsidRPr="00347ADD" w:rsidRDefault="001B71F9" w:rsidP="002F0E18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Castilla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León; </w:t>
            </w:r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Salamanca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que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hay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que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ver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hacer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Turismo para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aprender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la lengua </w:t>
            </w:r>
          </w:p>
          <w:p w:rsidR="001B71F9" w:rsidRPr="00347ADD" w:rsidRDefault="001B71F9" w:rsidP="002F0E18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  <w:p w:rsidR="001B71F9" w:rsidRPr="00347ADD" w:rsidRDefault="001B71F9" w:rsidP="002F0E18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Camino de </w:t>
            </w:r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Santiago de Compostela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;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origen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símbolos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leyenda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Santiago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Apostol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Camino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francés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de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plata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otros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caminos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(presentazione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ppt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di alcune alunne). 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   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litoral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costero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desde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Blanes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hasta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Gibraltar (costa Brava,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Dorada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del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Azahar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Blanca,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Cálida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del Sol y de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Luz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) Las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rías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gallegas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>, la Meseta</w:t>
            </w:r>
            <w:r>
              <w:rPr>
                <w:rFonts w:ascii="Calibri" w:hAnsi="Calibri" w:cs="Calibri"/>
                <w:kern w:val="2"/>
                <w:sz w:val="20"/>
              </w:rPr>
              <w:t>.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  <w:p w:rsidR="001B71F9" w:rsidRPr="00773C34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  <w:u w:val="single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Parchi;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Teide</w:t>
            </w:r>
            <w:r>
              <w:rPr>
                <w:rFonts w:ascii="Calibri" w:hAnsi="Calibri" w:cs="Calibri"/>
                <w:kern w:val="2"/>
                <w:sz w:val="20"/>
              </w:rPr>
              <w:t xml:space="preserve">,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Islas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Atlánticas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y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Picos de Europa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Playas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Rodas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Ciés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. Presentazione della </w:t>
            </w:r>
            <w:proofErr w:type="spellStart"/>
            <w:r w:rsidRPr="00773C34">
              <w:rPr>
                <w:rFonts w:ascii="Calibri" w:hAnsi="Calibri" w:cs="Calibri"/>
                <w:kern w:val="2"/>
                <w:sz w:val="20"/>
                <w:u w:val="single"/>
              </w:rPr>
              <w:t>Galicia</w:t>
            </w:r>
            <w:proofErr w:type="spellEnd"/>
            <w:r w:rsidRPr="00773C34">
              <w:rPr>
                <w:rFonts w:ascii="Calibri" w:hAnsi="Calibri" w:cs="Calibri"/>
                <w:kern w:val="2"/>
                <w:sz w:val="20"/>
                <w:u w:val="single"/>
              </w:rPr>
              <w:t>.</w:t>
            </w:r>
          </w:p>
          <w:p w:rsidR="00F64A06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Las </w:t>
            </w:r>
            <w:proofErr w:type="spellStart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islas</w:t>
            </w:r>
            <w:proofErr w:type="spellEnd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  <w:proofErr w:type="spellStart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Canarias</w:t>
            </w:r>
            <w:proofErr w:type="spellEnd"/>
            <w:r w:rsidR="006528EA">
              <w:rPr>
                <w:rFonts w:ascii="Calibri" w:hAnsi="Calibri" w:cs="Calibri"/>
                <w:kern w:val="2"/>
                <w:sz w:val="20"/>
              </w:rPr>
              <w:t xml:space="preserve">; </w:t>
            </w:r>
            <w:proofErr w:type="spellStart"/>
            <w:r w:rsidR="006528EA">
              <w:rPr>
                <w:rFonts w:ascii="Calibri" w:hAnsi="Calibri" w:cs="Calibri"/>
                <w:kern w:val="2"/>
                <w:sz w:val="20"/>
              </w:rPr>
              <w:t>lugares</w:t>
            </w:r>
            <w:proofErr w:type="spellEnd"/>
            <w:r w:rsidR="006528EA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="006528EA">
              <w:rPr>
                <w:rFonts w:ascii="Calibri" w:hAnsi="Calibri" w:cs="Calibri"/>
                <w:kern w:val="2"/>
                <w:sz w:val="20"/>
              </w:rPr>
              <w:t>atractivo</w:t>
            </w:r>
            <w:proofErr w:type="spellEnd"/>
            <w:r w:rsidR="006528EA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Las </w:t>
            </w:r>
            <w:proofErr w:type="spellStart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Islas</w:t>
            </w:r>
            <w:proofErr w:type="spellEnd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  <w:proofErr w:type="spellStart"/>
            <w:r w:rsidRPr="00531129">
              <w:rPr>
                <w:rFonts w:ascii="Calibri" w:hAnsi="Calibri" w:cs="Calibri"/>
                <w:kern w:val="2"/>
                <w:sz w:val="20"/>
                <w:u w:val="single"/>
              </w:rPr>
              <w:t>Baleares</w:t>
            </w:r>
            <w:proofErr w:type="spellEnd"/>
            <w:r w:rsidR="00F64A06">
              <w:rPr>
                <w:rFonts w:ascii="Calibri" w:hAnsi="Calibri" w:cs="Calibri"/>
                <w:kern w:val="2"/>
                <w:sz w:val="20"/>
              </w:rPr>
              <w:t xml:space="preserve"> ; </w:t>
            </w:r>
            <w:proofErr w:type="spellStart"/>
            <w:r w:rsidR="00F64A06">
              <w:rPr>
                <w:rFonts w:ascii="Calibri" w:hAnsi="Calibri" w:cs="Calibri"/>
                <w:kern w:val="2"/>
                <w:sz w:val="20"/>
              </w:rPr>
              <w:t>diversión</w:t>
            </w:r>
            <w:proofErr w:type="spellEnd"/>
            <w:r w:rsidR="00F64A06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="00F64A06">
              <w:rPr>
                <w:rFonts w:ascii="Calibri" w:hAnsi="Calibri" w:cs="Calibri"/>
                <w:kern w:val="2"/>
                <w:sz w:val="20"/>
              </w:rPr>
              <w:t>riqueza</w:t>
            </w:r>
            <w:proofErr w:type="spellEnd"/>
            <w:r w:rsidR="00F64A06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="00F64A06">
              <w:rPr>
                <w:rFonts w:ascii="Calibri" w:hAnsi="Calibri" w:cs="Calibri"/>
                <w:kern w:val="2"/>
                <w:sz w:val="20"/>
              </w:rPr>
              <w:t>natural</w:t>
            </w:r>
            <w:proofErr w:type="spellEnd"/>
            <w:r w:rsidR="00F64A06">
              <w:rPr>
                <w:rFonts w:ascii="Calibri" w:hAnsi="Calibri" w:cs="Calibri"/>
                <w:kern w:val="2"/>
                <w:sz w:val="20"/>
              </w:rPr>
              <w:t>.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Presentación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PPt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r>
              <w:rPr>
                <w:rFonts w:ascii="Calibri" w:hAnsi="Calibri" w:cs="Calibri"/>
                <w:kern w:val="2"/>
                <w:sz w:val="20"/>
              </w:rPr>
              <w:t xml:space="preserve">un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crucero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Baleares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, itinerario en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Canarias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(lavori di alcune studentesse). </w:t>
            </w:r>
          </w:p>
          <w:p w:rsidR="001B71F9" w:rsidRDefault="001B71F9" w:rsidP="00042AD0">
            <w:pPr>
              <w:suppressAutoHyphens w:val="0"/>
              <w:rPr>
                <w:rFonts w:ascii="Calibri" w:hAnsi="Calibri" w:cs="Calibri"/>
                <w:b/>
                <w:kern w:val="2"/>
                <w:sz w:val="20"/>
              </w:rPr>
            </w:pPr>
            <w:r>
              <w:rPr>
                <w:rFonts w:ascii="Calibri" w:hAnsi="Calibri" w:cs="Calibri"/>
                <w:b/>
                <w:kern w:val="2"/>
                <w:sz w:val="20"/>
              </w:rPr>
              <w:t xml:space="preserve">Itinerari presentati ed approfonditi dagli studenti con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ppt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; </w:t>
            </w:r>
          </w:p>
          <w:p w:rsidR="001B71F9" w:rsidRDefault="001B71F9" w:rsidP="00042AD0">
            <w:pPr>
              <w:suppressAutoHyphens w:val="0"/>
              <w:rPr>
                <w:rFonts w:ascii="Calibri" w:hAnsi="Calibri" w:cs="Calibri"/>
                <w:b/>
                <w:kern w:val="2"/>
                <w:sz w:val="20"/>
              </w:rPr>
            </w:pPr>
            <w:r>
              <w:rPr>
                <w:rFonts w:ascii="Calibri" w:hAnsi="Calibri" w:cs="Calibri"/>
                <w:b/>
                <w:kern w:val="2"/>
                <w:sz w:val="2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Suramérica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; Cuba y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el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Caribe, Guatemala y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los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restos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mayas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Chile y la Isla de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Pascua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>, México, Colombia</w:t>
            </w:r>
          </w:p>
          <w:p w:rsidR="001B71F9" w:rsidRDefault="001B71F9" w:rsidP="00042AD0">
            <w:pPr>
              <w:suppressAutoHyphens w:val="0"/>
              <w:rPr>
                <w:rFonts w:ascii="Calibri" w:hAnsi="Calibri" w:cs="Calibri"/>
                <w:b/>
                <w:kern w:val="2"/>
                <w:sz w:val="20"/>
              </w:rPr>
            </w:pPr>
            <w:r>
              <w:rPr>
                <w:rFonts w:ascii="Calibri" w:hAnsi="Calibri" w:cs="Calibri"/>
                <w:b/>
                <w:kern w:val="2"/>
                <w:sz w:val="2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España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; camino de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Sefarad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de la Lengua Castellana, de Washington Irving,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Recorrido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estas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ciudades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; en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Castilla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y León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ciudades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de Valladolid,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Astorga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Avila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Ciudad Real, Salamanca. En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Castilla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y la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Mancha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; Toledo,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Consuegra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Alcalá</w:t>
            </w:r>
            <w:proofErr w:type="spellEnd"/>
            <w:r w:rsidR="00F64A06">
              <w:rPr>
                <w:rFonts w:ascii="Calibri" w:hAnsi="Calibri" w:cs="Calibri"/>
                <w:b/>
                <w:kern w:val="2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kern w:val="2"/>
                <w:sz w:val="2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Henares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en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el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Paìs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Vasco Bilbao. Itinerari in zone e regioni;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Cominidad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Valenciana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Rioja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Navarra,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Aragón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Cantabria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 xml:space="preserve">, Asturias ,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20"/>
              </w:rPr>
              <w:t>Galicia</w:t>
            </w:r>
            <w:proofErr w:type="spellEnd"/>
            <w:r>
              <w:rPr>
                <w:rFonts w:ascii="Calibri" w:hAnsi="Calibri" w:cs="Calibri"/>
                <w:b/>
                <w:kern w:val="2"/>
                <w:sz w:val="20"/>
              </w:rPr>
              <w:t>.</w:t>
            </w:r>
          </w:p>
          <w:p w:rsidR="00F64A06" w:rsidRDefault="00F64A06" w:rsidP="00042AD0">
            <w:pPr>
              <w:suppressAutoHyphens w:val="0"/>
              <w:rPr>
                <w:rFonts w:ascii="Calibri" w:hAnsi="Calibri" w:cs="Calibri"/>
                <w:b/>
                <w:kern w:val="2"/>
                <w:sz w:val="20"/>
              </w:rPr>
            </w:pPr>
          </w:p>
          <w:p w:rsidR="001B71F9" w:rsidRPr="009B4A35" w:rsidRDefault="001B71F9" w:rsidP="003C4C66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Lugares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interés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monumentos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ciudades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venetas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;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Venecia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(da materiali predisposti dalla docente nel registro e condivisi con la classe) para un turismo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emisor</w:t>
            </w:r>
            <w:proofErr w:type="spellEnd"/>
            <w:r w:rsidR="00F64A06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</w:tc>
      </w:tr>
      <w:tr w:rsidR="001B71F9" w:rsidRPr="009B4A35" w:rsidTr="00DD259A">
        <w:trPr>
          <w:gridAfter w:val="1"/>
          <w:wAfter w:w="77" w:type="dxa"/>
          <w:jc w:val="center"/>
        </w:trPr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9" w:rsidRPr="009B4A35" w:rsidRDefault="001B71F9" w:rsidP="009B4A35">
            <w:pPr>
              <w:suppressAutoHyphens w:val="0"/>
              <w:rPr>
                <w:rFonts w:cs="ArialNarrow"/>
                <w:kern w:val="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9" w:rsidRPr="009B4A35" w:rsidRDefault="001B71F9" w:rsidP="009B4A35">
            <w:pPr>
              <w:snapToGrid w:val="0"/>
              <w:rPr>
                <w:rFonts w:ascii="Calibri" w:hAnsi="Calibri" w:cs="Calibri"/>
                <w:b/>
                <w:kern w:val="24"/>
                <w:szCs w:val="24"/>
              </w:rPr>
            </w:pPr>
            <w:r w:rsidRPr="009B4A35">
              <w:rPr>
                <w:rFonts w:ascii="Calibri" w:hAnsi="Calibri" w:cs="Calibri"/>
                <w:b/>
                <w:kern w:val="24"/>
                <w:szCs w:val="24"/>
              </w:rPr>
              <w:t xml:space="preserve">Cultura </w:t>
            </w:r>
            <w:r>
              <w:rPr>
                <w:rFonts w:ascii="Calibri" w:hAnsi="Calibri" w:cs="Calibri"/>
                <w:b/>
                <w:kern w:val="24"/>
                <w:szCs w:val="24"/>
              </w:rPr>
              <w:t>e letteratura spagnola, latino-americana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F9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conocer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España</w:t>
            </w:r>
            <w:proofErr w:type="spellEnd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 xml:space="preserve"> y su territorio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,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piel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toro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Península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Ibérica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Su territorio (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cadenas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montañosas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ríos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costas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),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clima,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Estado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Constitución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1978,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régimen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autonómico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lenguas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oficiales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</w:t>
            </w:r>
          </w:p>
          <w:p w:rsidR="00F14DF7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Proclamación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en 2014 del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rey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Felipe VI, su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rol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Cargo del Presidente del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Gobierno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Mariano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Raj</w:t>
            </w:r>
            <w:r w:rsidR="00F14DF7">
              <w:rPr>
                <w:rFonts w:ascii="Calibri" w:hAnsi="Calibri" w:cs="Calibri"/>
                <w:kern w:val="2"/>
                <w:sz w:val="20"/>
              </w:rPr>
              <w:t>oy</w:t>
            </w:r>
            <w:proofErr w:type="spellEnd"/>
            <w:r w:rsidR="00F14DF7">
              <w:rPr>
                <w:rFonts w:ascii="Calibri" w:hAnsi="Calibri" w:cs="Calibri"/>
                <w:kern w:val="2"/>
                <w:sz w:val="20"/>
              </w:rPr>
              <w:t xml:space="preserve">. Cenni a </w:t>
            </w:r>
            <w:proofErr w:type="spellStart"/>
            <w:r w:rsidR="00F14DF7">
              <w:rPr>
                <w:rFonts w:ascii="Calibri" w:hAnsi="Calibri" w:cs="Calibri"/>
                <w:kern w:val="2"/>
                <w:sz w:val="20"/>
              </w:rPr>
              <w:t>Cuestión</w:t>
            </w:r>
            <w:proofErr w:type="spellEnd"/>
            <w:r w:rsidR="00F14DF7">
              <w:rPr>
                <w:rFonts w:ascii="Calibri" w:hAnsi="Calibri" w:cs="Calibri"/>
                <w:kern w:val="2"/>
                <w:sz w:val="20"/>
              </w:rPr>
              <w:t xml:space="preserve"> catalana</w:t>
            </w:r>
          </w:p>
          <w:p w:rsidR="00F14DF7" w:rsidRDefault="00F14DF7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Historia</w:t>
            </w:r>
            <w:proofErr w:type="spellEnd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 xml:space="preserve"> de 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España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desde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la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primeras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poblaciones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hasta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la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llegada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árabes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en 711.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Califato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; Córdoba, Toledo, Granada La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Reconquista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. Cenni al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Cid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Campeador</w:t>
            </w:r>
            <w:proofErr w:type="spellEnd"/>
            <w:r w:rsidRPr="00042AD0">
              <w:rPr>
                <w:rFonts w:ascii="Calibri" w:hAnsi="Calibri" w:cs="Calibri"/>
                <w:kern w:val="2"/>
                <w:sz w:val="20"/>
              </w:rPr>
              <w:t xml:space="preserve"> 1492; la toma de Granada y la </w:t>
            </w:r>
            <w:proofErr w:type="spellStart"/>
            <w:r w:rsidRPr="00042AD0">
              <w:rPr>
                <w:rFonts w:ascii="Calibri" w:hAnsi="Calibri" w:cs="Calibri"/>
                <w:kern w:val="2"/>
                <w:sz w:val="20"/>
              </w:rPr>
              <w:t>echada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. Lo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Reyes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Catolicos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Austrias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Borbones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. </w:t>
            </w:r>
          </w:p>
          <w:p w:rsidR="00F14DF7" w:rsidRDefault="00F14DF7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  <w:p w:rsidR="001B71F9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desastre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1898 y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pérdida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colonias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ultramarinas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Filipinas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; Puerto Rico y Cuba. </w:t>
            </w:r>
          </w:p>
          <w:p w:rsidR="00F14DF7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Crisis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España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comienzos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del siglo XX. 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Causas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guerra en Cuba,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derrota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española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en la guerra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hispano-estadounidense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Reinado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Alfonso XII 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M.Cristina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Alfonso XIII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Borbón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>.</w:t>
            </w:r>
          </w:p>
          <w:p w:rsidR="00F14DF7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Primera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República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Restauración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la dinastia de Los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Borbones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Dictadura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Primo de Rivera,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Bienio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reformista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 (1931-33)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elecciones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Segunda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República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>.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 Guerra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Civil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(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causas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consecuencias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)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Dictadura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F. Franco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hasta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su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muerte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en 1975.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transición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lastRenderedPageBreak/>
              <w:t>democrática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>.(fa fotocopie da pag.290 a pag. 294, da pag. 350 a pag.355)</w:t>
            </w:r>
          </w:p>
          <w:p w:rsidR="00F14DF7" w:rsidRDefault="00F14DF7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MODERNISMO.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Origen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sus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rasgos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Marco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literario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artístico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comienzos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del siglo XX (da fotocopie</w:t>
            </w:r>
            <w:r>
              <w:rPr>
                <w:rFonts w:ascii="Calibri" w:hAnsi="Calibri" w:cs="Calibri"/>
                <w:kern w:val="2"/>
                <w:sz w:val="20"/>
              </w:rPr>
              <w:t xml:space="preserve"> da pag.295 a 297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).  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 xml:space="preserve">Ruben 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Darío</w:t>
            </w:r>
            <w:proofErr w:type="spellEnd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 xml:space="preserve"> (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biografía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) “Sonatina” de R.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Darío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;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lectura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análisis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contenido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recursos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estilísticos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(poesia pubblicata in Didattica nel registro online, fotocopie pagg.300-301) 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. Cenni a José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Martí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(Guantanamera) y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independencia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cubana 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Generación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del ’98;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rasgos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diferencias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respecto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al Modernismo</w:t>
            </w:r>
            <w:r>
              <w:rPr>
                <w:rFonts w:ascii="Calibri" w:hAnsi="Calibri" w:cs="Calibri"/>
                <w:kern w:val="2"/>
                <w:sz w:val="20"/>
              </w:rPr>
              <w:t xml:space="preserve"> (pagg.357, 358, 361)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</w:p>
          <w:p w:rsidR="001B71F9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Modernismo e intimismo en </w:t>
            </w:r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Antonio Machado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(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biografía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) </w:t>
            </w:r>
          </w:p>
          <w:p w:rsidR="001B71F9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 xml:space="preserve">Poema CXXV, 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A un olmo seco</w:t>
            </w:r>
            <w:r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Caminante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hay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camino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-de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colección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“Campos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Castilla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”;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lectura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análisis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>,</w:t>
            </w:r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temas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lenguaje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.(da pag.322 323, pag.327)</w:t>
            </w:r>
          </w:p>
          <w:p w:rsidR="001B71F9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 xml:space="preserve">Vida de 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Pío</w:t>
            </w:r>
            <w:proofErr w:type="spellEnd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 xml:space="preserve"> 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Baroja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. Lectura y tema del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fragmento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“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Andrés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Hurtado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y su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familia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”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sacado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novela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“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árbol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ciencia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>”</w:t>
            </w:r>
          </w:p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 xml:space="preserve">Vida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carrera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literaria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Ramón</w:t>
            </w:r>
            <w:proofErr w:type="spellEnd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 xml:space="preserve"> del Valle-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Inclán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. Lectura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análisis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escena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XII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sacada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“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Luces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Bohemia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” </w:t>
            </w:r>
          </w:p>
          <w:p w:rsidR="001B71F9" w:rsidRDefault="001B71F9" w:rsidP="0010543B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  <w:p w:rsidR="001B71F9" w:rsidRPr="00347ADD" w:rsidRDefault="001B71F9" w:rsidP="0010543B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Generacion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del ‘27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sus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características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(da pag.365 a pag. 368)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La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vida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Federico García Lorca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  “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romance de la pena negra” de F.G. Lorca;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lectura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análisis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temas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lenguaje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estilo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personaje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Soledad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Montoya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los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gitanos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>. Cenni alla tematica dell’opera teatrale “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Bodas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sangre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>”</w:t>
            </w:r>
          </w:p>
          <w:p w:rsidR="001B71F9" w:rsidRPr="00347ADD" w:rsidRDefault="001B71F9" w:rsidP="0010543B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 w:rsidRPr="00347ADD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r>
              <w:rPr>
                <w:rFonts w:ascii="Calibri" w:hAnsi="Calibri" w:cs="Calibri"/>
                <w:kern w:val="2"/>
                <w:sz w:val="20"/>
              </w:rPr>
              <w:t xml:space="preserve">Vida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carrera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literaria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 xml:space="preserve">Miguel de </w:t>
            </w:r>
            <w:proofErr w:type="spellStart"/>
            <w:r w:rsidRPr="00F14DF7">
              <w:rPr>
                <w:rFonts w:ascii="Calibri" w:hAnsi="Calibri" w:cs="Calibri"/>
                <w:kern w:val="2"/>
                <w:sz w:val="20"/>
                <w:u w:val="single"/>
              </w:rPr>
              <w:t>Hernández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. Lectura y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análisis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poesías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“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Nanas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cebola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“, “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Soldado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esposo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”. 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Analisi del quadro Guernica. (con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ppt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di uno studente)</w:t>
            </w:r>
          </w:p>
          <w:p w:rsidR="001B71F9" w:rsidRPr="009B4A35" w:rsidRDefault="001B71F9" w:rsidP="00351D1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</w:tc>
      </w:tr>
      <w:tr w:rsidR="001B71F9" w:rsidRPr="009B4A35" w:rsidTr="00DD259A">
        <w:trPr>
          <w:gridAfter w:val="1"/>
          <w:wAfter w:w="77" w:type="dxa"/>
          <w:trHeight w:val="1510"/>
          <w:jc w:val="center"/>
        </w:trPr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9" w:rsidRPr="009B4A35" w:rsidRDefault="001B71F9" w:rsidP="009B4A35">
            <w:pPr>
              <w:suppressAutoHyphens w:val="0"/>
              <w:rPr>
                <w:rFonts w:cs="ArialNarrow"/>
                <w:kern w:val="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9" w:rsidRPr="009B4A35" w:rsidRDefault="001B71F9" w:rsidP="009B4A35">
            <w:pPr>
              <w:snapToGrid w:val="0"/>
              <w:rPr>
                <w:rFonts w:ascii="Calibri" w:hAnsi="Calibri" w:cs="Calibri"/>
                <w:b/>
                <w:kern w:val="24"/>
                <w:szCs w:val="24"/>
              </w:rPr>
            </w:pPr>
            <w:r w:rsidRPr="009B4A35">
              <w:rPr>
                <w:rFonts w:ascii="Calibri" w:hAnsi="Calibri" w:cs="Calibri"/>
                <w:b/>
                <w:kern w:val="24"/>
                <w:szCs w:val="24"/>
              </w:rPr>
              <w:t>Cittadinanza Europea</w:t>
            </w:r>
            <w:r>
              <w:rPr>
                <w:rFonts w:ascii="Calibri" w:hAnsi="Calibri" w:cs="Calibri"/>
                <w:b/>
                <w:kern w:val="24"/>
                <w:szCs w:val="24"/>
              </w:rPr>
              <w:t xml:space="preserve"> e Spagna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1F9" w:rsidRPr="00347ADD" w:rsidRDefault="001B71F9" w:rsidP="00347ADD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>S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toria dell’Unione Europea, gli organismi che compongono l’UE (Commissione Europea, Parlamento europeo, Consiglio d’Europa,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etc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), l’accesso della Spagna e il suo ruolo all’interno dell’UE, la carta dei diritti dei cittadini europei, alcune raccomandazioni </w:t>
            </w:r>
            <w:r w:rsidR="00667567">
              <w:rPr>
                <w:rFonts w:ascii="Calibri" w:hAnsi="Calibri" w:cs="Calibri"/>
                <w:kern w:val="2"/>
                <w:sz w:val="20"/>
              </w:rPr>
              <w:t xml:space="preserve">e direttive </w:t>
            </w:r>
            <w:r w:rsidRPr="00347ADD">
              <w:rPr>
                <w:rFonts w:ascii="Calibri" w:hAnsi="Calibri" w:cs="Calibri"/>
                <w:kern w:val="2"/>
                <w:sz w:val="20"/>
              </w:rPr>
              <w:t>europee e il loro valore riferite soprattutto al mondo dei giovani.</w:t>
            </w:r>
          </w:p>
          <w:p w:rsidR="001B71F9" w:rsidRDefault="001B71F9" w:rsidP="009B4A35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ascii="Calibri" w:hAnsi="Calibri" w:cs="Calibri"/>
                <w:kern w:val="2"/>
                <w:sz w:val="20"/>
              </w:rPr>
              <w:t xml:space="preserve">Fotocopie da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Trato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Hecho</w:t>
            </w:r>
            <w:proofErr w:type="spellEnd"/>
            <w:r w:rsidR="000C4C48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r w:rsidR="00705759">
              <w:rPr>
                <w:rFonts w:ascii="Calibri" w:hAnsi="Calibri" w:cs="Calibri"/>
                <w:kern w:val="2"/>
                <w:sz w:val="20"/>
              </w:rPr>
              <w:t>da pag. 242 a pag.247.</w:t>
            </w:r>
          </w:p>
          <w:p w:rsidR="001B71F9" w:rsidRDefault="001B71F9" w:rsidP="009B4A35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  <w:p w:rsidR="001B71F9" w:rsidRPr="009B4A35" w:rsidRDefault="001B71F9" w:rsidP="009B4A35">
            <w:pPr>
              <w:suppressAutoHyphens w:val="0"/>
              <w:rPr>
                <w:rFonts w:ascii="Calibri" w:hAnsi="Calibri" w:cs="Calibri"/>
                <w:kern w:val="2"/>
                <w:sz w:val="20"/>
              </w:rPr>
            </w:pPr>
          </w:p>
        </w:tc>
      </w:tr>
      <w:tr w:rsidR="001B71F9" w:rsidRPr="009B4A35" w:rsidTr="00DD259A">
        <w:trPr>
          <w:gridAfter w:val="1"/>
          <w:wAfter w:w="77" w:type="dxa"/>
          <w:trHeight w:val="2193"/>
          <w:jc w:val="center"/>
        </w:trPr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F9" w:rsidRPr="009B4A35" w:rsidRDefault="001B71F9" w:rsidP="009B4A35">
            <w:pPr>
              <w:suppressAutoHyphens w:val="0"/>
              <w:rPr>
                <w:rFonts w:cs="ArialNarrow"/>
                <w:kern w:val="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F9" w:rsidRPr="009B4A35" w:rsidRDefault="008E7EC3" w:rsidP="009B4A35">
            <w:pPr>
              <w:snapToGrid w:val="0"/>
              <w:rPr>
                <w:rFonts w:ascii="Calibri" w:hAnsi="Calibri" w:cs="Calibri"/>
                <w:b/>
                <w:kern w:val="24"/>
                <w:szCs w:val="24"/>
              </w:rPr>
            </w:pPr>
            <w:r>
              <w:rPr>
                <w:rFonts w:ascii="Calibri" w:hAnsi="Calibri" w:cs="Calibri"/>
                <w:b/>
                <w:kern w:val="24"/>
                <w:szCs w:val="24"/>
              </w:rPr>
              <w:t>Tradizioni e gastronomia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71F9" w:rsidRDefault="00D96AAE" w:rsidP="009B4A35">
            <w:pPr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Gastronomía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(tapas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repostería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)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fiestas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(Feria de Abril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Romería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del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R</w:t>
            </w:r>
            <w:r>
              <w:rPr>
                <w:rFonts w:ascii="Calibri" w:hAnsi="Calibri" w:cs="Calibri"/>
                <w:kern w:val="2"/>
                <w:sz w:val="20"/>
              </w:rPr>
              <w:t>ocío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>)</w:t>
            </w:r>
            <w:r w:rsidR="00020017"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 w:rsidR="00020017">
              <w:rPr>
                <w:rFonts w:ascii="Calibri" w:hAnsi="Calibri" w:cs="Calibri"/>
                <w:kern w:val="2"/>
                <w:sz w:val="20"/>
              </w:rPr>
              <w:t>Andalucía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r w:rsidR="002F0485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="002F0485">
              <w:rPr>
                <w:rFonts w:ascii="Calibri" w:hAnsi="Calibri" w:cs="Calibri"/>
                <w:kern w:val="2"/>
                <w:sz w:val="20"/>
              </w:rPr>
              <w:t>Fiestas</w:t>
            </w:r>
            <w:proofErr w:type="spellEnd"/>
            <w:r w:rsidR="002F0485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="002F0485">
              <w:rPr>
                <w:rFonts w:ascii="Calibri" w:hAnsi="Calibri" w:cs="Calibri"/>
                <w:kern w:val="2"/>
                <w:sz w:val="20"/>
              </w:rPr>
              <w:t>gastronomía</w:t>
            </w:r>
            <w:proofErr w:type="spellEnd"/>
            <w:r w:rsidR="002F0485"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 w:rsidR="002F0485">
              <w:rPr>
                <w:rFonts w:ascii="Calibri" w:hAnsi="Calibri" w:cs="Calibri"/>
                <w:kern w:val="2"/>
                <w:sz w:val="20"/>
              </w:rPr>
              <w:t>Cataluña</w:t>
            </w:r>
            <w:proofErr w:type="spellEnd"/>
            <w:r w:rsidR="000B2DF9">
              <w:rPr>
                <w:rFonts w:ascii="Calibri" w:hAnsi="Calibri" w:cs="Calibri"/>
                <w:kern w:val="2"/>
                <w:sz w:val="20"/>
              </w:rPr>
              <w:t xml:space="preserve">, en </w:t>
            </w:r>
            <w:proofErr w:type="spellStart"/>
            <w:r w:rsidR="000B2DF9">
              <w:rPr>
                <w:rFonts w:ascii="Calibri" w:hAnsi="Calibri" w:cs="Calibri"/>
                <w:kern w:val="2"/>
                <w:sz w:val="20"/>
              </w:rPr>
              <w:t>Galicia</w:t>
            </w:r>
            <w:proofErr w:type="spellEnd"/>
            <w:r w:rsidR="002F0485">
              <w:rPr>
                <w:rFonts w:ascii="Calibri" w:hAnsi="Calibri" w:cs="Calibri"/>
                <w:kern w:val="2"/>
                <w:sz w:val="20"/>
              </w:rPr>
              <w:t>.</w:t>
            </w:r>
          </w:p>
          <w:p w:rsidR="002F0485" w:rsidRDefault="002F0485" w:rsidP="009B4A35">
            <w:pPr>
              <w:rPr>
                <w:rFonts w:ascii="Calibri" w:hAnsi="Calibri" w:cs="Calibri"/>
                <w:kern w:val="2"/>
                <w:sz w:val="20"/>
              </w:rPr>
            </w:pP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G</w:t>
            </w:r>
            <w:r w:rsidRPr="00347ADD">
              <w:rPr>
                <w:rFonts w:ascii="Calibri" w:hAnsi="Calibri" w:cs="Calibri"/>
                <w:kern w:val="2"/>
                <w:sz w:val="20"/>
              </w:rPr>
              <w:t>astronomía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 xml:space="preserve"> y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tradiciones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Islas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Baleares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y en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Canarias</w:t>
            </w:r>
            <w:proofErr w:type="spellEnd"/>
            <w:r w:rsidR="006528EA">
              <w:rPr>
                <w:rFonts w:ascii="Calibri" w:hAnsi="Calibri" w:cs="Calibri"/>
                <w:kern w:val="2"/>
                <w:sz w:val="20"/>
              </w:rPr>
              <w:t xml:space="preserve"> (</w:t>
            </w:r>
            <w:proofErr w:type="spellStart"/>
            <w:r w:rsidR="006528EA">
              <w:rPr>
                <w:rFonts w:ascii="Calibri" w:hAnsi="Calibri" w:cs="Calibri"/>
                <w:kern w:val="2"/>
                <w:sz w:val="20"/>
              </w:rPr>
              <w:t>El</w:t>
            </w:r>
            <w:proofErr w:type="spellEnd"/>
            <w:r w:rsidR="006528EA">
              <w:rPr>
                <w:rFonts w:ascii="Calibri" w:hAnsi="Calibri" w:cs="Calibri"/>
                <w:kern w:val="2"/>
                <w:sz w:val="20"/>
              </w:rPr>
              <w:t xml:space="preserve"> </w:t>
            </w:r>
            <w:proofErr w:type="spellStart"/>
            <w:r w:rsidR="006528EA">
              <w:rPr>
                <w:rFonts w:ascii="Calibri" w:hAnsi="Calibri" w:cs="Calibri"/>
                <w:kern w:val="2"/>
                <w:sz w:val="20"/>
              </w:rPr>
              <w:t>Carnaval</w:t>
            </w:r>
            <w:proofErr w:type="spellEnd"/>
            <w:r w:rsidR="006528EA">
              <w:rPr>
                <w:rFonts w:ascii="Calibri" w:hAnsi="Calibri" w:cs="Calibri"/>
                <w:kern w:val="2"/>
                <w:sz w:val="20"/>
              </w:rPr>
              <w:t>)</w:t>
            </w:r>
            <w:r w:rsidRPr="00347ADD">
              <w:rPr>
                <w:rFonts w:ascii="Calibri" w:hAnsi="Calibri" w:cs="Calibri"/>
                <w:kern w:val="2"/>
                <w:sz w:val="20"/>
              </w:rPr>
              <w:t xml:space="preserve">. </w:t>
            </w:r>
            <w:proofErr w:type="spellStart"/>
            <w:r w:rsidRPr="00347ADD">
              <w:rPr>
                <w:rFonts w:ascii="Calibri" w:hAnsi="Calibri" w:cs="Calibri"/>
                <w:kern w:val="2"/>
                <w:sz w:val="20"/>
              </w:rPr>
              <w:t>Artesanía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las</w:t>
            </w:r>
            <w:proofErr w:type="spellEnd"/>
            <w:r>
              <w:rPr>
                <w:rFonts w:ascii="Calibri" w:hAnsi="Calibri" w:cs="Calibri"/>
                <w:kern w:val="2"/>
                <w:sz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kern w:val="2"/>
                <w:sz w:val="20"/>
              </w:rPr>
              <w:t>Baleares</w:t>
            </w:r>
            <w:proofErr w:type="spellEnd"/>
            <w:r w:rsidRPr="00347ADD">
              <w:rPr>
                <w:rFonts w:ascii="Calibri" w:hAnsi="Calibri" w:cs="Calibri"/>
                <w:kern w:val="2"/>
                <w:sz w:val="20"/>
              </w:rPr>
              <w:t>.</w:t>
            </w:r>
          </w:p>
        </w:tc>
      </w:tr>
      <w:tr w:rsidR="001B71F9" w:rsidRPr="009B4A35" w:rsidTr="001B71F9">
        <w:trPr>
          <w:trHeight w:val="100"/>
          <w:jc w:val="center"/>
        </w:trPr>
        <w:tc>
          <w:tcPr>
            <w:tcW w:w="3965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A35" w:rsidRPr="009B4A35" w:rsidRDefault="009B4A35" w:rsidP="009B4A35">
            <w:pPr>
              <w:tabs>
                <w:tab w:val="left" w:pos="567"/>
                <w:tab w:val="left" w:pos="1134"/>
                <w:tab w:val="left" w:pos="2127"/>
              </w:tabs>
              <w:rPr>
                <w:rFonts w:ascii="Calibri" w:hAnsi="Calibri"/>
                <w:kern w:val="2"/>
                <w:szCs w:val="24"/>
              </w:rPr>
            </w:pPr>
          </w:p>
        </w:tc>
        <w:tc>
          <w:tcPr>
            <w:tcW w:w="112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71F9" w:rsidRPr="009B4A35" w:rsidRDefault="001B71F9">
            <w:pPr>
              <w:suppressAutoHyphens w:val="0"/>
            </w:pPr>
          </w:p>
        </w:tc>
      </w:tr>
    </w:tbl>
    <w:p w:rsidR="009B4A35" w:rsidRPr="009B4A35" w:rsidRDefault="009B4A35" w:rsidP="009B4A35">
      <w:pPr>
        <w:tabs>
          <w:tab w:val="left" w:pos="567"/>
          <w:tab w:val="left" w:pos="1134"/>
          <w:tab w:val="left" w:pos="2127"/>
        </w:tabs>
        <w:rPr>
          <w:rFonts w:ascii="Calibri" w:hAnsi="Calibri"/>
          <w:kern w:val="2"/>
          <w:szCs w:val="24"/>
        </w:rPr>
      </w:pPr>
    </w:p>
    <w:p w:rsidR="009B4A35" w:rsidRPr="009B4A35" w:rsidRDefault="002F100D" w:rsidP="009B4A35">
      <w:pPr>
        <w:tabs>
          <w:tab w:val="left" w:pos="567"/>
          <w:tab w:val="left" w:pos="1134"/>
          <w:tab w:val="left" w:pos="2127"/>
        </w:tabs>
        <w:rPr>
          <w:kern w:val="2"/>
        </w:rPr>
      </w:pPr>
      <w:r>
        <w:rPr>
          <w:rFonts w:ascii="Calibri" w:hAnsi="Calibri"/>
          <w:kern w:val="2"/>
          <w:szCs w:val="24"/>
        </w:rPr>
        <w:t xml:space="preserve">Piove di Sacco, </w:t>
      </w:r>
      <w:r w:rsidR="00FF6659">
        <w:rPr>
          <w:rFonts w:ascii="Calibri" w:hAnsi="Calibri"/>
          <w:kern w:val="2"/>
          <w:szCs w:val="24"/>
        </w:rPr>
        <w:t>5/06/2019</w:t>
      </w:r>
    </w:p>
    <w:p w:rsidR="009B4A35" w:rsidRPr="009B4A35" w:rsidRDefault="009B4A35" w:rsidP="009B4A35">
      <w:pPr>
        <w:tabs>
          <w:tab w:val="left" w:pos="6804"/>
        </w:tabs>
        <w:rPr>
          <w:rFonts w:ascii="Calibri" w:hAnsi="Calibri"/>
          <w:b/>
          <w:smallCaps/>
          <w:kern w:val="2"/>
          <w:sz w:val="28"/>
        </w:rPr>
      </w:pPr>
    </w:p>
    <w:p w:rsidR="009B4A35" w:rsidRPr="009B4A35" w:rsidRDefault="00C7167B" w:rsidP="009B4A35">
      <w:pPr>
        <w:tabs>
          <w:tab w:val="left" w:pos="6804"/>
        </w:tabs>
        <w:rPr>
          <w:rFonts w:ascii="Calibri" w:hAnsi="Calibri"/>
          <w:kern w:val="2"/>
          <w:szCs w:val="24"/>
        </w:rPr>
      </w:pPr>
      <w:r>
        <w:rPr>
          <w:rFonts w:ascii="Calibri" w:hAnsi="Calibri"/>
          <w:kern w:val="2"/>
          <w:szCs w:val="24"/>
        </w:rPr>
        <w:t>Prof.ssa</w:t>
      </w:r>
      <w:r w:rsidR="009B4A35" w:rsidRPr="009B4A35">
        <w:rPr>
          <w:rFonts w:ascii="Calibri" w:hAnsi="Calibri"/>
          <w:kern w:val="2"/>
          <w:szCs w:val="24"/>
        </w:rPr>
        <w:t xml:space="preserve">   ____________________________</w:t>
      </w:r>
    </w:p>
    <w:p w:rsidR="009B4A35" w:rsidRPr="009B4A35" w:rsidRDefault="009B4A35" w:rsidP="009B4A35">
      <w:pPr>
        <w:tabs>
          <w:tab w:val="left" w:pos="6804"/>
        </w:tabs>
        <w:ind w:right="-31"/>
        <w:jc w:val="right"/>
        <w:rPr>
          <w:rFonts w:ascii="Calibri" w:hAnsi="Calibri"/>
          <w:kern w:val="2"/>
          <w:szCs w:val="24"/>
        </w:rPr>
      </w:pPr>
      <w:r w:rsidRPr="009B4A35">
        <w:rPr>
          <w:rFonts w:ascii="Calibri" w:hAnsi="Calibri"/>
          <w:kern w:val="2"/>
          <w:szCs w:val="24"/>
        </w:rPr>
        <w:t>I rappresentanti degli studenti</w:t>
      </w:r>
    </w:p>
    <w:p w:rsidR="009B4A35" w:rsidRPr="009B4A35" w:rsidRDefault="009B4A35" w:rsidP="009B4A35">
      <w:pPr>
        <w:tabs>
          <w:tab w:val="left" w:pos="6804"/>
        </w:tabs>
        <w:ind w:right="-31"/>
        <w:jc w:val="right"/>
        <w:rPr>
          <w:rFonts w:ascii="Calibri" w:hAnsi="Calibri"/>
          <w:kern w:val="2"/>
          <w:szCs w:val="24"/>
        </w:rPr>
      </w:pPr>
      <w:r w:rsidRPr="009B4A35">
        <w:rPr>
          <w:rFonts w:ascii="Calibri" w:hAnsi="Calibri"/>
          <w:kern w:val="2"/>
          <w:szCs w:val="24"/>
        </w:rPr>
        <w:t xml:space="preserve"> _______________________  </w:t>
      </w:r>
    </w:p>
    <w:p w:rsidR="009B4A35" w:rsidRDefault="009B4A35" w:rsidP="00C53250">
      <w:pPr>
        <w:tabs>
          <w:tab w:val="left" w:pos="6804"/>
        </w:tabs>
        <w:ind w:right="-31"/>
        <w:jc w:val="right"/>
      </w:pPr>
    </w:p>
    <w:sectPr w:rsidR="009B4A35" w:rsidSect="00C53250"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2E" w:rsidRDefault="00D94F2E">
      <w:r>
        <w:separator/>
      </w:r>
    </w:p>
  </w:endnote>
  <w:endnote w:type="continuationSeparator" w:id="0">
    <w:p w:rsidR="00D94F2E" w:rsidRDefault="00D9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40D4E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40D4E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5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40D4E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40D4E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6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2E" w:rsidRDefault="00D94F2E">
      <w:r>
        <w:separator/>
      </w:r>
    </w:p>
  </w:footnote>
  <w:footnote w:type="continuationSeparator" w:id="0">
    <w:p w:rsidR="00D94F2E" w:rsidRDefault="00D94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A419D"/>
    <w:multiLevelType w:val="hybridMultilevel"/>
    <w:tmpl w:val="A8CAD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B48F1"/>
    <w:multiLevelType w:val="hybridMultilevel"/>
    <w:tmpl w:val="2CA64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3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4"/>
    <w:rsid w:val="00004F69"/>
    <w:rsid w:val="00006494"/>
    <w:rsid w:val="00020017"/>
    <w:rsid w:val="0002440B"/>
    <w:rsid w:val="00036FD9"/>
    <w:rsid w:val="00042AD0"/>
    <w:rsid w:val="0005054D"/>
    <w:rsid w:val="00060D99"/>
    <w:rsid w:val="000824FB"/>
    <w:rsid w:val="00097F8B"/>
    <w:rsid w:val="000A557D"/>
    <w:rsid w:val="000A5FD8"/>
    <w:rsid w:val="000B2DF9"/>
    <w:rsid w:val="000C3CE4"/>
    <w:rsid w:val="000C4C48"/>
    <w:rsid w:val="000C5B3C"/>
    <w:rsid w:val="000E2AED"/>
    <w:rsid w:val="0010543B"/>
    <w:rsid w:val="00134636"/>
    <w:rsid w:val="00135966"/>
    <w:rsid w:val="00182244"/>
    <w:rsid w:val="00190606"/>
    <w:rsid w:val="00193A03"/>
    <w:rsid w:val="00193AE6"/>
    <w:rsid w:val="001B14F2"/>
    <w:rsid w:val="001B71F9"/>
    <w:rsid w:val="001F630C"/>
    <w:rsid w:val="00214034"/>
    <w:rsid w:val="00217BDC"/>
    <w:rsid w:val="00226A73"/>
    <w:rsid w:val="00230C21"/>
    <w:rsid w:val="00237CD5"/>
    <w:rsid w:val="00241BE9"/>
    <w:rsid w:val="002632D0"/>
    <w:rsid w:val="0026659E"/>
    <w:rsid w:val="00271553"/>
    <w:rsid w:val="00274FC7"/>
    <w:rsid w:val="002E0ABE"/>
    <w:rsid w:val="002E161E"/>
    <w:rsid w:val="002E241B"/>
    <w:rsid w:val="002F0485"/>
    <w:rsid w:val="002F0E18"/>
    <w:rsid w:val="002F100D"/>
    <w:rsid w:val="0030053F"/>
    <w:rsid w:val="003174B6"/>
    <w:rsid w:val="00330F7B"/>
    <w:rsid w:val="00341A53"/>
    <w:rsid w:val="003449A7"/>
    <w:rsid w:val="00347ADD"/>
    <w:rsid w:val="00351D1D"/>
    <w:rsid w:val="00352FB3"/>
    <w:rsid w:val="00366B09"/>
    <w:rsid w:val="003C4C66"/>
    <w:rsid w:val="003C7B46"/>
    <w:rsid w:val="003D5680"/>
    <w:rsid w:val="00416273"/>
    <w:rsid w:val="00430878"/>
    <w:rsid w:val="004C5C27"/>
    <w:rsid w:val="004C6784"/>
    <w:rsid w:val="004D28AB"/>
    <w:rsid w:val="0050751A"/>
    <w:rsid w:val="00531129"/>
    <w:rsid w:val="00552B88"/>
    <w:rsid w:val="00591B7B"/>
    <w:rsid w:val="00597322"/>
    <w:rsid w:val="005B45EC"/>
    <w:rsid w:val="005C4B31"/>
    <w:rsid w:val="006049E6"/>
    <w:rsid w:val="00634A8F"/>
    <w:rsid w:val="00644831"/>
    <w:rsid w:val="006528EA"/>
    <w:rsid w:val="00667567"/>
    <w:rsid w:val="00672B0C"/>
    <w:rsid w:val="00675232"/>
    <w:rsid w:val="00686379"/>
    <w:rsid w:val="00691DE8"/>
    <w:rsid w:val="006961EC"/>
    <w:rsid w:val="00701FB0"/>
    <w:rsid w:val="00705759"/>
    <w:rsid w:val="00711FAC"/>
    <w:rsid w:val="00733723"/>
    <w:rsid w:val="00740D4E"/>
    <w:rsid w:val="00766E4A"/>
    <w:rsid w:val="00773C34"/>
    <w:rsid w:val="00786868"/>
    <w:rsid w:val="007B1912"/>
    <w:rsid w:val="008047AC"/>
    <w:rsid w:val="00835B64"/>
    <w:rsid w:val="008471C5"/>
    <w:rsid w:val="00893D5F"/>
    <w:rsid w:val="008A433F"/>
    <w:rsid w:val="008A602E"/>
    <w:rsid w:val="008B426D"/>
    <w:rsid w:val="008B463B"/>
    <w:rsid w:val="008B7630"/>
    <w:rsid w:val="008E7EC3"/>
    <w:rsid w:val="008F703A"/>
    <w:rsid w:val="00901531"/>
    <w:rsid w:val="0092025A"/>
    <w:rsid w:val="0094187B"/>
    <w:rsid w:val="009444E5"/>
    <w:rsid w:val="00967D82"/>
    <w:rsid w:val="00985ADA"/>
    <w:rsid w:val="009957D5"/>
    <w:rsid w:val="00996D05"/>
    <w:rsid w:val="00997F53"/>
    <w:rsid w:val="009A25F1"/>
    <w:rsid w:val="009B00EF"/>
    <w:rsid w:val="009B4A35"/>
    <w:rsid w:val="009C0192"/>
    <w:rsid w:val="009C765D"/>
    <w:rsid w:val="009D1EE2"/>
    <w:rsid w:val="009F04DD"/>
    <w:rsid w:val="00A03790"/>
    <w:rsid w:val="00A13263"/>
    <w:rsid w:val="00A33F00"/>
    <w:rsid w:val="00A8517E"/>
    <w:rsid w:val="00A90AD8"/>
    <w:rsid w:val="00AB13D5"/>
    <w:rsid w:val="00AC1FF8"/>
    <w:rsid w:val="00B3645A"/>
    <w:rsid w:val="00B80422"/>
    <w:rsid w:val="00B8568A"/>
    <w:rsid w:val="00B94898"/>
    <w:rsid w:val="00BA3841"/>
    <w:rsid w:val="00BB7FE5"/>
    <w:rsid w:val="00BD707A"/>
    <w:rsid w:val="00BE44CB"/>
    <w:rsid w:val="00BF52B5"/>
    <w:rsid w:val="00BF630B"/>
    <w:rsid w:val="00C53250"/>
    <w:rsid w:val="00C7167B"/>
    <w:rsid w:val="00C85A1E"/>
    <w:rsid w:val="00CC7BEE"/>
    <w:rsid w:val="00CE5F0F"/>
    <w:rsid w:val="00D039D7"/>
    <w:rsid w:val="00D230B1"/>
    <w:rsid w:val="00D27649"/>
    <w:rsid w:val="00D508FC"/>
    <w:rsid w:val="00D75519"/>
    <w:rsid w:val="00D94F2E"/>
    <w:rsid w:val="00D96AAE"/>
    <w:rsid w:val="00D96B8F"/>
    <w:rsid w:val="00DA150B"/>
    <w:rsid w:val="00DB086B"/>
    <w:rsid w:val="00DC714D"/>
    <w:rsid w:val="00DD259A"/>
    <w:rsid w:val="00E1482A"/>
    <w:rsid w:val="00E344DE"/>
    <w:rsid w:val="00E66613"/>
    <w:rsid w:val="00EE25AD"/>
    <w:rsid w:val="00EE3EBE"/>
    <w:rsid w:val="00F14DF7"/>
    <w:rsid w:val="00F17C93"/>
    <w:rsid w:val="00F424E0"/>
    <w:rsid w:val="00F64A06"/>
    <w:rsid w:val="00F7020F"/>
    <w:rsid w:val="00F8161C"/>
    <w:rsid w:val="00FC1836"/>
    <w:rsid w:val="00FD027B"/>
    <w:rsid w:val="00FD0A1F"/>
    <w:rsid w:val="00FE623A"/>
    <w:rsid w:val="00FF6659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>HP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crylu</cp:lastModifiedBy>
  <cp:revision>75</cp:revision>
  <cp:lastPrinted>2017-06-07T21:26:00Z</cp:lastPrinted>
  <dcterms:created xsi:type="dcterms:W3CDTF">2019-04-29T12:22:00Z</dcterms:created>
  <dcterms:modified xsi:type="dcterms:W3CDTF">2019-06-07T08:59:00Z</dcterms:modified>
</cp:coreProperties>
</file>