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31397CE4" w:rsidR="00060D99" w:rsidRDefault="008A3821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CLASSI DALLA 1^ ALLA 4^</w:t>
      </w: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5953"/>
      </w:tblGrid>
      <w:tr w:rsidR="0015081A" w:rsidRPr="00344A2C" w14:paraId="5E50C134" w14:textId="77777777" w:rsidTr="00880FB2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E879B18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CLASSE</w:t>
            </w:r>
          </w:p>
        </w:tc>
        <w:tc>
          <w:tcPr>
            <w:tcW w:w="5953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55D172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bCs/>
                <w:color w:val="000000"/>
                <w:kern w:val="0"/>
                <w:sz w:val="32"/>
                <w:szCs w:val="32"/>
                <w:lang w:eastAsia="it-IT"/>
              </w:rPr>
              <w:t>2^ BEM</w:t>
            </w:r>
          </w:p>
        </w:tc>
      </w:tr>
      <w:tr w:rsidR="0015081A" w:rsidRPr="00344A2C" w14:paraId="48CA37AC" w14:textId="77777777" w:rsidTr="00880FB2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B10C9F8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INDIRIZZO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E212662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AFM</w:t>
            </w:r>
          </w:p>
        </w:tc>
      </w:tr>
      <w:tr w:rsidR="0015081A" w:rsidRPr="00344A2C" w14:paraId="3E2F62D6" w14:textId="77777777" w:rsidTr="00880FB2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0C6928F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ANNO SCOLASTICO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CF13FF5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344A2C">
              <w:rPr>
                <w:rFonts w:ascii="Arial" w:hAnsi="Arial" w:cs="Arial"/>
                <w:b/>
                <w:sz w:val="32"/>
                <w:szCs w:val="32"/>
              </w:rPr>
              <w:t>-20</w:t>
            </w: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  <w:tr w:rsidR="0015081A" w:rsidRPr="00344A2C" w14:paraId="4DF820CA" w14:textId="77777777" w:rsidTr="00880FB2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AEF7480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DISCIPLINA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F55144A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LINGUA E LETTERATURA ITALIANA</w:t>
            </w:r>
          </w:p>
        </w:tc>
      </w:tr>
      <w:tr w:rsidR="0015081A" w:rsidRPr="00344A2C" w14:paraId="78667546" w14:textId="77777777" w:rsidTr="00880FB2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430ED148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DOCENTE</w:t>
            </w:r>
          </w:p>
        </w:tc>
        <w:tc>
          <w:tcPr>
            <w:tcW w:w="5953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A7F8037" w14:textId="77777777" w:rsidR="0015081A" w:rsidRPr="00344A2C" w:rsidRDefault="0015081A" w:rsidP="00880FB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4A2C">
              <w:rPr>
                <w:rFonts w:ascii="Arial" w:hAnsi="Arial" w:cs="Arial"/>
                <w:b/>
                <w:sz w:val="32"/>
                <w:szCs w:val="32"/>
              </w:rPr>
              <w:t>CANOVA NICOLETTA</w:t>
            </w:r>
          </w:p>
        </w:tc>
      </w:tr>
    </w:tbl>
    <w:p w14:paraId="46ECE186" w14:textId="77777777" w:rsidR="00416273" w:rsidRDefault="00416273"/>
    <w:p w14:paraId="46011416" w14:textId="77777777" w:rsidR="0015081A" w:rsidRDefault="0015081A"/>
    <w:p w14:paraId="01844051" w14:textId="77777777" w:rsidR="0015081A" w:rsidRDefault="0015081A"/>
    <w:p w14:paraId="37C76551" w14:textId="77777777" w:rsidR="0015081A" w:rsidRDefault="0015081A"/>
    <w:p w14:paraId="0176FF4E" w14:textId="77777777" w:rsidR="0015081A" w:rsidRDefault="0015081A"/>
    <w:p w14:paraId="554855C4" w14:textId="77777777" w:rsidR="0015081A" w:rsidRDefault="0015081A"/>
    <w:p w14:paraId="0804AB8A" w14:textId="77777777" w:rsidR="0015081A" w:rsidRDefault="0015081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731"/>
        <w:gridCol w:w="9609"/>
      </w:tblGrid>
      <w:tr w:rsidR="0015081A" w:rsidRPr="0015081A" w14:paraId="45B9B789" w14:textId="77777777" w:rsidTr="00880FB2">
        <w:trPr>
          <w:trHeight w:val="270"/>
        </w:trPr>
        <w:tc>
          <w:tcPr>
            <w:tcW w:w="1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C1B73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 w:cs="Calibri"/>
                <w:sz w:val="44"/>
                <w:szCs w:val="24"/>
              </w:rPr>
            </w:pPr>
            <w:r w:rsidRPr="0015081A">
              <w:rPr>
                <w:rFonts w:ascii="Calibri" w:hAnsi="Calibri" w:cs="Calibri"/>
                <w:sz w:val="44"/>
                <w:szCs w:val="24"/>
              </w:rPr>
              <w:br w:type="page"/>
            </w:r>
          </w:p>
          <w:p w14:paraId="5D960C54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44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smallCaps/>
                <w:sz w:val="44"/>
                <w:szCs w:val="24"/>
              </w:rPr>
              <w:t xml:space="preserve">Programma svolto nella classe </w:t>
            </w: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 w:val="44"/>
                <w:szCs w:val="24"/>
                <w:lang w:eastAsia="it-IT"/>
              </w:rPr>
              <w:t>2^ BEM</w:t>
            </w:r>
          </w:p>
          <w:p w14:paraId="5D34980B" w14:textId="77777777" w:rsidR="0015081A" w:rsidRPr="0015081A" w:rsidRDefault="0015081A" w:rsidP="0015081A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 w:cs="Calibri"/>
                <w:b/>
                <w:smallCaps/>
                <w:sz w:val="44"/>
                <w:szCs w:val="24"/>
              </w:rPr>
            </w:pPr>
          </w:p>
        </w:tc>
      </w:tr>
      <w:tr w:rsidR="0015081A" w:rsidRPr="0015081A" w14:paraId="5991E79F" w14:textId="77777777" w:rsidTr="00880FB2">
        <w:trPr>
          <w:trHeight w:val="270"/>
        </w:trPr>
        <w:tc>
          <w:tcPr>
            <w:tcW w:w="1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C2DEEF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Cs w:val="24"/>
              </w:rPr>
            </w:pPr>
          </w:p>
          <w:p w14:paraId="4A9DC1F8" w14:textId="02440F54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 w:themeColor="text1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color w:val="000000" w:themeColor="text1"/>
                <w:szCs w:val="24"/>
              </w:rPr>
              <w:t>Libri di t</w:t>
            </w:r>
            <w:r w:rsidRPr="0015081A">
              <w:rPr>
                <w:rFonts w:ascii="Calibri" w:hAnsi="Calibri" w:cs="Calibri"/>
                <w:b/>
                <w:bCs/>
                <w:color w:val="000000" w:themeColor="text1"/>
                <w:kern w:val="0"/>
                <w:szCs w:val="24"/>
                <w:lang w:eastAsia="it-IT"/>
              </w:rPr>
              <w:t xml:space="preserve">esto adottati: </w:t>
            </w:r>
          </w:p>
          <w:p w14:paraId="21272C66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 w:themeColor="text1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Cs/>
                <w:color w:val="000000" w:themeColor="text1"/>
                <w:kern w:val="0"/>
                <w:szCs w:val="24"/>
                <w:lang w:eastAsia="it-IT"/>
              </w:rPr>
              <w:t xml:space="preserve">Biglia, Manfredi, terribile, UN INCONTRO INATTESO, </w:t>
            </w:r>
            <w:proofErr w:type="spellStart"/>
            <w:r w:rsidRPr="0015081A">
              <w:rPr>
                <w:rFonts w:ascii="Calibri" w:hAnsi="Calibri" w:cs="Calibri"/>
                <w:bCs/>
                <w:color w:val="000000" w:themeColor="text1"/>
                <w:kern w:val="0"/>
                <w:szCs w:val="24"/>
                <w:lang w:eastAsia="it-IT"/>
              </w:rPr>
              <w:t>vol</w:t>
            </w:r>
            <w:proofErr w:type="spellEnd"/>
            <w:r w:rsidRPr="0015081A">
              <w:rPr>
                <w:rFonts w:ascii="Calibri" w:hAnsi="Calibri" w:cs="Calibri"/>
                <w:bCs/>
                <w:color w:val="000000" w:themeColor="text1"/>
                <w:kern w:val="0"/>
                <w:szCs w:val="24"/>
                <w:lang w:eastAsia="it-IT"/>
              </w:rPr>
              <w:t xml:space="preserve"> A; </w:t>
            </w:r>
            <w:proofErr w:type="spellStart"/>
            <w:r w:rsidRPr="0015081A">
              <w:rPr>
                <w:rFonts w:ascii="Calibri" w:hAnsi="Calibri" w:cs="Calibri"/>
                <w:bCs/>
                <w:color w:val="000000" w:themeColor="text1"/>
                <w:kern w:val="0"/>
                <w:szCs w:val="24"/>
                <w:lang w:eastAsia="it-IT"/>
              </w:rPr>
              <w:t>vol</w:t>
            </w:r>
            <w:proofErr w:type="spellEnd"/>
            <w:r w:rsidRPr="0015081A">
              <w:rPr>
                <w:rFonts w:ascii="Calibri" w:hAnsi="Calibri" w:cs="Calibri"/>
                <w:bCs/>
                <w:color w:val="000000" w:themeColor="text1"/>
                <w:kern w:val="0"/>
                <w:szCs w:val="24"/>
                <w:lang w:eastAsia="it-IT"/>
              </w:rPr>
              <w:t xml:space="preserve"> B, Paravia</w:t>
            </w:r>
          </w:p>
          <w:p w14:paraId="76DF0EB5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Cs/>
                <w:color w:val="000000" w:themeColor="text1"/>
                <w:kern w:val="0"/>
                <w:szCs w:val="24"/>
                <w:lang w:eastAsia="it-IT"/>
              </w:rPr>
              <w:t xml:space="preserve">Arciello, </w:t>
            </w:r>
            <w:r w:rsidRPr="0015081A">
              <w:rPr>
                <w:rFonts w:ascii="Calibri" w:hAnsi="Calibri" w:cs="Calibri"/>
                <w:bCs/>
                <w:color w:val="000000"/>
                <w:kern w:val="0"/>
                <w:szCs w:val="24"/>
                <w:lang w:eastAsia="it-IT"/>
              </w:rPr>
              <w:t xml:space="preserve">Maiorano, </w:t>
            </w:r>
            <w:r w:rsidRPr="0015081A">
              <w:rPr>
                <w:rFonts w:ascii="Calibri" w:hAnsi="Calibri" w:cs="Calibri"/>
                <w:bCs/>
                <w:iCs/>
                <w:color w:val="000000"/>
                <w:kern w:val="0"/>
                <w:szCs w:val="24"/>
                <w:lang w:eastAsia="it-IT"/>
              </w:rPr>
              <w:t>L'ITALIANO CHE SERVE. GRAMMATICA E COMUNICAZIONE</w:t>
            </w:r>
            <w:r w:rsidRPr="0015081A">
              <w:rPr>
                <w:rFonts w:ascii="Calibri" w:hAnsi="Calibri" w:cs="Calibri"/>
                <w:bCs/>
                <w:color w:val="000000"/>
                <w:kern w:val="0"/>
                <w:szCs w:val="24"/>
                <w:lang w:eastAsia="it-IT"/>
              </w:rPr>
              <w:t>, Ed. Zanichelli</w:t>
            </w:r>
          </w:p>
          <w:p w14:paraId="664424CC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Cs/>
                <w:color w:val="000000"/>
                <w:kern w:val="0"/>
                <w:szCs w:val="24"/>
                <w:lang w:eastAsia="it-IT"/>
              </w:rPr>
              <w:t>Manzoni, I promessi sposi</w:t>
            </w:r>
          </w:p>
          <w:p w14:paraId="5FA9F226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6A3EB21E" w14:textId="77777777" w:rsidR="0015081A" w:rsidRPr="0015081A" w:rsidRDefault="0015081A" w:rsidP="0015081A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15081A">
              <w:rPr>
                <w:rFonts w:asciiTheme="minorHAnsi" w:hAnsiTheme="minorHAnsi" w:cstheme="minorHAnsi"/>
                <w:b/>
                <w:szCs w:val="24"/>
              </w:rPr>
              <w:t xml:space="preserve">Altri materiali utilizzati: </w:t>
            </w:r>
          </w:p>
          <w:p w14:paraId="579C5E92" w14:textId="5CB7278C" w:rsidR="0015081A" w:rsidRPr="0015081A" w:rsidRDefault="0015081A" w:rsidP="0015081A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Theme="minorHAnsi" w:hAnsiTheme="minorHAnsi" w:cstheme="minorHAnsi"/>
                <w:szCs w:val="24"/>
              </w:rPr>
              <w:t>testi, materiali ipermediali, materiale predisposto dal docente, articoli di gio</w:t>
            </w:r>
            <w:r>
              <w:rPr>
                <w:rFonts w:asciiTheme="minorHAnsi" w:hAnsiTheme="minorHAnsi" w:cstheme="minorHAnsi"/>
                <w:szCs w:val="24"/>
              </w:rPr>
              <w:t>r</w:t>
            </w:r>
            <w:r w:rsidRPr="0015081A">
              <w:rPr>
                <w:rFonts w:asciiTheme="minorHAnsi" w:hAnsiTheme="minorHAnsi" w:cstheme="minorHAnsi"/>
                <w:szCs w:val="24"/>
              </w:rPr>
              <w:t>nale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7FDDF801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2FA81587" w14:textId="77777777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7DE1C6BB" w14:textId="01803CC5" w:rsidR="0015081A" w:rsidRPr="0015081A" w:rsidRDefault="0015081A" w:rsidP="00880FB2">
            <w:pPr>
              <w:tabs>
                <w:tab w:val="left" w:pos="284"/>
                <w:tab w:val="left" w:pos="1134"/>
                <w:tab w:val="left" w:pos="212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</w:tc>
      </w:tr>
      <w:tr w:rsidR="0015081A" w:rsidRPr="0015081A" w14:paraId="04AA35A7" w14:textId="77777777" w:rsidTr="00880FB2">
        <w:trPr>
          <w:trHeight w:val="270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6FA9FC" w14:textId="77777777" w:rsidR="0015081A" w:rsidRPr="0015081A" w:rsidRDefault="0015081A" w:rsidP="00880FB2">
            <w:pPr>
              <w:suppressAutoHyphens w:val="0"/>
              <w:jc w:val="center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COMPETENZE SVILUPPATE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8FF9D" w14:textId="44E3D3EC" w:rsidR="0015081A" w:rsidRPr="0015081A" w:rsidRDefault="0015081A" w:rsidP="00880FB2">
            <w:pPr>
              <w:suppressAutoHyphens w:val="0"/>
              <w:jc w:val="center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smallCaps/>
                <w:sz w:val="28"/>
                <w:szCs w:val="22"/>
              </w:rPr>
              <w:t>Moduli/Unità/Nuclei di apprendimento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3066C" w14:textId="77777777" w:rsidR="0015081A" w:rsidRPr="0015081A" w:rsidRDefault="0015081A" w:rsidP="00880FB2">
            <w:pPr>
              <w:suppressAutoHyphens w:val="0"/>
              <w:jc w:val="center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CONTENUTI</w:t>
            </w:r>
          </w:p>
        </w:tc>
      </w:tr>
      <w:tr w:rsidR="0015081A" w:rsidRPr="0015081A" w14:paraId="0007BAA5" w14:textId="77777777" w:rsidTr="00880FB2">
        <w:trPr>
          <w:trHeight w:val="255"/>
        </w:trPr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D90809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14:paraId="7115F5DE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14:paraId="7286331E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14:paraId="2163EE47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 xml:space="preserve">COMPETENZA 1 Padroneggiare gli strumenti espressivi ed argomentativi indispensabili per gestire l’interazione comunicativa </w:t>
            </w: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lastRenderedPageBreak/>
              <w:t>verbale in vari contesti </w:t>
            </w:r>
          </w:p>
          <w:p w14:paraId="11B8CE52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79CFDFED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14:paraId="36CE7385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14:paraId="293288DD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COMPETENZA 2 Leggere, comprendere e interpretare testi scritti di vario tipo</w:t>
            </w:r>
          </w:p>
          <w:p w14:paraId="12B94E12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69F4BC76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14:paraId="6CEEF659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14:paraId="266D9B5C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COMPETENZA 3 Produrre testi di vario tipo in relazione ai diversi scopi comunicativi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EDE8F8" w14:textId="77777777" w:rsidR="0015081A" w:rsidRPr="0015081A" w:rsidRDefault="0015081A" w:rsidP="0015081A">
            <w:pPr>
              <w:pStyle w:val="Paragrafoelenco"/>
              <w:numPr>
                <w:ilvl w:val="0"/>
                <w:numId w:val="27"/>
              </w:num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lastRenderedPageBreak/>
              <w:t>METODO DI STUDIO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F560D" w14:textId="77777777" w:rsidR="0015081A" w:rsidRPr="0015081A" w:rsidRDefault="0015081A" w:rsidP="00880FB2">
            <w:pPr>
              <w:suppressAutoHyphens w:val="0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1E64F00A" w14:textId="77777777" w:rsidR="0015081A" w:rsidRPr="0015081A" w:rsidRDefault="0015081A" w:rsidP="00880FB2">
            <w:pPr>
              <w:suppressAutoHyphens w:val="0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La lettura, la comprensione, la memorizzazione (appunti, sintesi, mappe concettuali, tabelle…)</w:t>
            </w:r>
          </w:p>
          <w:p w14:paraId="215975C5" w14:textId="77777777" w:rsidR="0015081A" w:rsidRPr="0015081A" w:rsidRDefault="0015081A" w:rsidP="00880FB2">
            <w:pPr>
              <w:suppressAutoHyphens w:val="0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</w:tr>
      <w:tr w:rsidR="0015081A" w:rsidRPr="0015081A" w14:paraId="145259EE" w14:textId="77777777" w:rsidTr="00880FB2">
        <w:trPr>
          <w:trHeight w:val="270"/>
        </w:trPr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008A2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80DA4" w14:textId="77777777" w:rsidR="0015081A" w:rsidRPr="0015081A" w:rsidRDefault="0015081A" w:rsidP="0015081A">
            <w:pPr>
              <w:pStyle w:val="Paragrafoelenco"/>
              <w:numPr>
                <w:ilvl w:val="0"/>
                <w:numId w:val="27"/>
              </w:num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LA COMUNICAZIONE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200513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486F8218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Elementi, funzioni, situazione comunicativa</w:t>
            </w:r>
          </w:p>
          <w:p w14:paraId="78DEA48A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Registri linguistici.</w:t>
            </w:r>
          </w:p>
          <w:p w14:paraId="105B2976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</w:tr>
      <w:tr w:rsidR="0015081A" w:rsidRPr="0015081A" w14:paraId="0A194F75" w14:textId="77777777" w:rsidTr="00880FB2">
        <w:trPr>
          <w:trHeight w:val="795"/>
        </w:trPr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AC92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91DDA" w14:textId="77777777" w:rsidR="0015081A" w:rsidRPr="0015081A" w:rsidRDefault="0015081A" w:rsidP="0015081A">
            <w:pPr>
              <w:pStyle w:val="Paragrafoelenco"/>
              <w:numPr>
                <w:ilvl w:val="0"/>
                <w:numId w:val="27"/>
              </w:num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RIFLESSIONE SULLA LINGUA </w:t>
            </w:r>
          </w:p>
          <w:p w14:paraId="22FB129B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5990E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12CD7246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Ortografia. Lessico. Punteggiatura.</w:t>
            </w:r>
          </w:p>
          <w:p w14:paraId="6EA5A624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Sintassi della proposizione: soggetto, predicato (attributo, complementi diretti e indiretti </w:t>
            </w:r>
          </w:p>
          <w:p w14:paraId="63E3B48D" w14:textId="77777777" w:rsidR="0015081A" w:rsidRPr="00AB72DD" w:rsidRDefault="0015081A" w:rsidP="0015081A">
            <w:pPr>
              <w:pStyle w:val="Normale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</w:rPr>
            </w:pPr>
            <w:r w:rsidRPr="00AB72DD">
              <w:rPr>
                <w:rFonts w:ascii="Calibri" w:hAnsi="Calibri" w:cs="Calibri"/>
                <w:color w:val="000000" w:themeColor="text1"/>
              </w:rPr>
              <w:t xml:space="preserve">Sintassi del periodo: struttura del periodo; i gradi delle proposizioni; proposizioni implicite ed esplicite; proposizione principale; proposizione subordinata (temporale, causale, finale, relativa, </w:t>
            </w:r>
            <w:r w:rsidRPr="00AB72DD">
              <w:rPr>
                <w:rFonts w:ascii="Calibri" w:hAnsi="Calibri" w:cs="Calibri"/>
                <w:color w:val="000000" w:themeColor="text1"/>
              </w:rPr>
              <w:lastRenderedPageBreak/>
              <w:t xml:space="preserve">consecutiva, concessiva, soggettiva, oggettiva, dichiarativa, periodo ipotetico); proposizione coordinata (copulativa, avversativa, conclusiva, disgiuntiva, esplicativa, correlativa).  </w:t>
            </w:r>
          </w:p>
          <w:p w14:paraId="319280A1" w14:textId="77777777" w:rsidR="0015081A" w:rsidRPr="0015081A" w:rsidRDefault="0015081A" w:rsidP="00880FB2">
            <w:pPr>
              <w:suppressAutoHyphens w:val="0"/>
              <w:ind w:left="39"/>
              <w:jc w:val="both"/>
              <w:rPr>
                <w:rFonts w:ascii="Calibri" w:hAnsi="Calibri" w:cs="Calibri"/>
                <w:color w:val="010101"/>
                <w:kern w:val="0"/>
                <w:szCs w:val="24"/>
                <w:lang w:eastAsia="it-IT"/>
              </w:rPr>
            </w:pPr>
          </w:p>
          <w:p w14:paraId="5C5D808C" w14:textId="77777777" w:rsidR="0015081A" w:rsidRPr="0015081A" w:rsidRDefault="0015081A" w:rsidP="00880FB2">
            <w:pPr>
              <w:suppressAutoHyphens w:val="0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</w:tr>
      <w:tr w:rsidR="0015081A" w:rsidRPr="0015081A" w14:paraId="004C24A7" w14:textId="77777777" w:rsidTr="00880FB2">
        <w:trPr>
          <w:trHeight w:val="810"/>
        </w:trPr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F1C1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C4013" w14:textId="77777777" w:rsidR="0015081A" w:rsidRPr="0015081A" w:rsidRDefault="0015081A" w:rsidP="0015081A">
            <w:pPr>
              <w:pStyle w:val="Paragrafoelenco"/>
              <w:numPr>
                <w:ilvl w:val="0"/>
                <w:numId w:val="27"/>
              </w:numPr>
              <w:suppressAutoHyphens w:val="0"/>
              <w:rPr>
                <w:rFonts w:ascii="Calibri" w:hAnsi="Calibri" w:cs="Calibri"/>
                <w:b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kern w:val="0"/>
                <w:szCs w:val="24"/>
                <w:lang w:eastAsia="it-IT"/>
              </w:rPr>
              <w:t>TIPOLOGIA TESTUALE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2CCE8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77FB9601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Il testo descrittivo: caratteristiche strutturali e linguistiche; tecniche descrittive.</w:t>
            </w:r>
          </w:p>
          <w:p w14:paraId="09B692C6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Il testo narrativo non letterario: i diversi tipi di testo narrativo; caratteristiche strutturali e linguistiche. </w:t>
            </w:r>
          </w:p>
          <w:p w14:paraId="3C296F1A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Il riassunto: tecniche.</w:t>
            </w:r>
          </w:p>
          <w:p w14:paraId="1C9802A0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Il testo espositivo: caratteristiche strutturali; le tecniche e le caratteristiche linguistiche</w:t>
            </w:r>
          </w:p>
          <w:p w14:paraId="0EA98739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Il testo argomentativo: caratteristiche strutturali; le tecniche e le caratteristiche linguistiche</w:t>
            </w:r>
          </w:p>
          <w:p w14:paraId="18B55A0B" w14:textId="77777777" w:rsidR="0015081A" w:rsidRPr="0015081A" w:rsidRDefault="0015081A" w:rsidP="00880FB2">
            <w:pPr>
              <w:suppressAutoHyphens w:val="0"/>
              <w:ind w:left="45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</w:tr>
      <w:tr w:rsidR="0015081A" w:rsidRPr="0015081A" w14:paraId="1145EA71" w14:textId="77777777" w:rsidTr="00880FB2">
        <w:trPr>
          <w:trHeight w:val="1875"/>
        </w:trPr>
        <w:tc>
          <w:tcPr>
            <w:tcW w:w="22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C72E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3DF24" w14:textId="77777777" w:rsidR="0015081A" w:rsidRPr="0015081A" w:rsidRDefault="0015081A" w:rsidP="0015081A">
            <w:pPr>
              <w:pStyle w:val="Paragrafoelenco"/>
              <w:numPr>
                <w:ilvl w:val="0"/>
                <w:numId w:val="27"/>
              </w:num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TESTO NARRATIVO LETTERARIO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44F77" w14:textId="77777777" w:rsidR="0015081A" w:rsidRPr="0015081A" w:rsidRDefault="0015081A" w:rsidP="00880FB2">
            <w:pPr>
              <w:suppressAutoHyphens w:val="0"/>
              <w:ind w:left="39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2FE964B1" w14:textId="77777777" w:rsidR="0015081A" w:rsidRPr="0015081A" w:rsidRDefault="0015081A" w:rsidP="00880FB2">
            <w:pPr>
              <w:suppressAutoHyphens w:val="0"/>
              <w:ind w:left="39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I generi. La struttura del testo narrativo. L’ordine della narrazione. Le sequenze. Lo schema narrativo classico. I personaggi. Il sistema dei personaggi. La caratterizzazione. La presentazione dei personaggi. Le parole dei personaggi. La funzione dello spazio. Il tempo. Il narratore. Il punto di vista. Il tema. Il messaggio.</w:t>
            </w:r>
          </w:p>
          <w:p w14:paraId="27C8B9B0" w14:textId="77777777" w:rsidR="0015081A" w:rsidRPr="0015081A" w:rsidRDefault="0015081A" w:rsidP="00880FB2">
            <w:pPr>
              <w:suppressAutoHyphens w:val="0"/>
              <w:ind w:left="351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5A88512E" w14:textId="77777777" w:rsidR="0015081A" w:rsidRPr="0015081A" w:rsidRDefault="0015081A" w:rsidP="00880FB2">
            <w:pPr>
              <w:suppressAutoHyphens w:val="0"/>
              <w:ind w:left="351"/>
              <w:jc w:val="both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Lettura e analisi dei seguenti brani:</w:t>
            </w:r>
          </w:p>
          <w:p w14:paraId="3A9F2D0D" w14:textId="77777777" w:rsidR="0015081A" w:rsidRPr="0015081A" w:rsidRDefault="0015081A" w:rsidP="00880FB2">
            <w:pPr>
              <w:suppressAutoHyphens w:val="0"/>
              <w:ind w:left="351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  <w:p w14:paraId="0CF18D25" w14:textId="76DF578C" w:rsidR="00AB72DD" w:rsidRPr="0015081A" w:rsidRDefault="00EF4B57" w:rsidP="00AB72DD">
            <w:pPr>
              <w:suppressAutoHyphens w:val="0"/>
              <w:ind w:left="351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E</w:t>
            </w:r>
            <w:r w:rsidR="00AB72DD"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sopo</w:t>
            </w:r>
            <w:r>
              <w:rPr>
                <w:rFonts w:ascii="Calibri" w:hAnsi="Calibri" w:cs="Calibri"/>
                <w:color w:val="E526CE"/>
                <w:kern w:val="0"/>
                <w:szCs w:val="24"/>
                <w:lang w:eastAsia="it-IT"/>
              </w:rPr>
              <w:t>,</w:t>
            </w:r>
            <w:r w:rsidR="00AB72DD" w:rsidRPr="0015081A">
              <w:rPr>
                <w:rFonts w:ascii="Calibri" w:hAnsi="Calibri" w:cs="Calibri"/>
                <w:color w:val="E526CE"/>
                <w:kern w:val="0"/>
                <w:szCs w:val="24"/>
                <w:lang w:eastAsia="it-IT"/>
              </w:rPr>
              <w:t xml:space="preserve"> </w:t>
            </w:r>
            <w:r w:rsidR="00AB72DD"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Il lupo e l'agnello</w:t>
            </w:r>
          </w:p>
          <w:p w14:paraId="73A60FD9" w14:textId="77777777" w:rsidR="00AB72DD" w:rsidRPr="0015081A" w:rsidRDefault="00AB72DD" w:rsidP="00AB72DD">
            <w:pPr>
              <w:suppressAutoHyphens w:val="0"/>
              <w:ind w:left="351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Stevenson, La metamorfosi del dottor Jekyll</w:t>
            </w:r>
          </w:p>
          <w:p w14:paraId="07900F50" w14:textId="77777777" w:rsidR="0015081A" w:rsidRPr="0015081A" w:rsidRDefault="0015081A" w:rsidP="00880FB2">
            <w:pPr>
              <w:suppressAutoHyphens w:val="0"/>
              <w:ind w:left="351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 xml:space="preserve">Woolf, La signora </w:t>
            </w:r>
            <w:proofErr w:type="spellStart"/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Ramsay</w:t>
            </w:r>
            <w:proofErr w:type="spellEnd"/>
          </w:p>
          <w:p w14:paraId="187C816A" w14:textId="51D8F977" w:rsidR="0015081A" w:rsidRPr="0015081A" w:rsidRDefault="0015081A" w:rsidP="00880FB2">
            <w:pPr>
              <w:suppressAutoHyphens w:val="0"/>
              <w:ind w:left="351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Verga, La roba</w:t>
            </w:r>
          </w:p>
          <w:p w14:paraId="7B7D6B30" w14:textId="77777777" w:rsidR="0015081A" w:rsidRPr="0015081A" w:rsidRDefault="0015081A" w:rsidP="00880FB2">
            <w:pPr>
              <w:suppressAutoHyphens w:val="0"/>
              <w:ind w:left="351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Boccaccio, La badessa e le brache</w:t>
            </w:r>
          </w:p>
          <w:p w14:paraId="52A0DC41" w14:textId="76730A6B" w:rsidR="0015081A" w:rsidRPr="0015081A" w:rsidRDefault="0015081A" w:rsidP="00880FB2">
            <w:pPr>
              <w:suppressAutoHyphens w:val="0"/>
              <w:ind w:left="351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proofErr w:type="spellStart"/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London</w:t>
            </w:r>
            <w:proofErr w:type="spellEnd"/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, La dura legge dell</w:t>
            </w:r>
            <w:r w:rsidR="00EF4B57">
              <w:rPr>
                <w:rFonts w:ascii="Calibri" w:hAnsi="Calibri" w:cs="Calibri"/>
                <w:kern w:val="0"/>
                <w:szCs w:val="24"/>
                <w:lang w:eastAsia="it-IT"/>
              </w:rPr>
              <w:t>a</w:t>
            </w: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 xml:space="preserve"> foresta</w:t>
            </w:r>
          </w:p>
          <w:p w14:paraId="002E852E" w14:textId="77777777" w:rsidR="0015081A" w:rsidRPr="0015081A" w:rsidRDefault="0015081A" w:rsidP="00880FB2">
            <w:pPr>
              <w:suppressAutoHyphens w:val="0"/>
              <w:ind w:left="351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Christie, Il nido di vespe</w:t>
            </w:r>
          </w:p>
          <w:p w14:paraId="13B7E7D7" w14:textId="77777777" w:rsidR="0015081A" w:rsidRPr="0015081A" w:rsidRDefault="0015081A" w:rsidP="00880FB2">
            <w:pPr>
              <w:suppressAutoHyphens w:val="0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</w:tr>
      <w:tr w:rsidR="0015081A" w:rsidRPr="0015081A" w14:paraId="1F0FE6B6" w14:textId="77777777" w:rsidTr="00880FB2">
        <w:trPr>
          <w:trHeight w:val="525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FAFE6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BD518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  <w:p w14:paraId="183AAACD" w14:textId="77777777" w:rsidR="0015081A" w:rsidRPr="0015081A" w:rsidRDefault="0015081A" w:rsidP="0015081A">
            <w:pPr>
              <w:pStyle w:val="Paragrafoelenco"/>
              <w:numPr>
                <w:ilvl w:val="0"/>
                <w:numId w:val="27"/>
              </w:num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 IL ROMANZO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B72CFA" w14:textId="77777777" w:rsidR="0015081A" w:rsidRPr="0015081A" w:rsidRDefault="0015081A" w:rsidP="00880FB2">
            <w:pPr>
              <w:suppressAutoHyphens w:val="0"/>
              <w:ind w:left="36"/>
              <w:jc w:val="both"/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</w:pPr>
          </w:p>
          <w:p w14:paraId="174536A2" w14:textId="77777777" w:rsidR="0015081A" w:rsidRPr="0015081A" w:rsidRDefault="0015081A" w:rsidP="00880FB2">
            <w:pPr>
              <w:suppressAutoHyphens w:val="0"/>
              <w:ind w:left="36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IL ROMANZO</w:t>
            </w: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: origine, evoluzione, caratteri. </w:t>
            </w:r>
          </w:p>
          <w:p w14:paraId="554DA716" w14:textId="77777777" w:rsidR="0015081A" w:rsidRPr="0015081A" w:rsidRDefault="0015081A" w:rsidP="00880FB2">
            <w:pPr>
              <w:suppressAutoHyphens w:val="0"/>
              <w:ind w:firstLine="36"/>
              <w:jc w:val="both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 xml:space="preserve">A. Manzoni, </w:t>
            </w:r>
            <w:r w:rsidRPr="0015081A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  <w:lang w:eastAsia="it-IT"/>
              </w:rPr>
              <w:t xml:space="preserve">I promessi </w:t>
            </w:r>
            <w:proofErr w:type="gramStart"/>
            <w:r w:rsidRPr="0015081A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  <w:lang w:eastAsia="it-IT"/>
              </w:rPr>
              <w:t>sposi,</w:t>
            </w: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 xml:space="preserve">  </w:t>
            </w:r>
            <w:r w:rsidRPr="0015081A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  <w:lang w:eastAsia="it-IT"/>
              </w:rPr>
              <w:t>cap.</w:t>
            </w:r>
            <w:proofErr w:type="gramEnd"/>
            <w:r w:rsidRPr="0015081A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  <w:lang w:eastAsia="it-IT"/>
              </w:rPr>
              <w:t xml:space="preserve"> </w:t>
            </w:r>
            <w:r w:rsidRPr="0015081A">
              <w:rPr>
                <w:rFonts w:ascii="Calibri" w:hAnsi="Calibri" w:cs="Calibri"/>
                <w:i/>
                <w:iCs/>
                <w:color w:val="000000"/>
                <w:kern w:val="0"/>
                <w:szCs w:val="24"/>
                <w:lang w:val="en-US" w:eastAsia="it-IT"/>
              </w:rPr>
              <w:t xml:space="preserve">I,  cap. II, cap. III,  cap. </w:t>
            </w:r>
            <w:r w:rsidRPr="0015081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  <w:lang w:val="en-US" w:eastAsia="it-IT"/>
              </w:rPr>
              <w:t>IV,  cap. XXXI,</w:t>
            </w:r>
            <w:r w:rsidRPr="0015081A">
              <w:rPr>
                <w:rFonts w:ascii="Calibri" w:hAnsi="Calibri" w:cs="Calibri"/>
                <w:color w:val="000000" w:themeColor="text1"/>
                <w:kern w:val="0"/>
                <w:szCs w:val="24"/>
                <w:lang w:val="en-US" w:eastAsia="it-IT"/>
              </w:rPr>
              <w:t xml:space="preserve"> </w:t>
            </w:r>
            <w:r w:rsidRPr="0015081A">
              <w:rPr>
                <w:rFonts w:ascii="Calibri" w:hAnsi="Calibri" w:cs="Calibri"/>
                <w:i/>
                <w:iCs/>
                <w:color w:val="000000" w:themeColor="text1"/>
                <w:kern w:val="0"/>
                <w:szCs w:val="24"/>
                <w:lang w:val="en-US" w:eastAsia="it-IT"/>
              </w:rPr>
              <w:t>cap. XXXII.</w:t>
            </w:r>
          </w:p>
        </w:tc>
      </w:tr>
      <w:tr w:rsidR="0015081A" w:rsidRPr="0015081A" w14:paraId="2CBF0662" w14:textId="77777777" w:rsidTr="00880FB2">
        <w:trPr>
          <w:trHeight w:val="2955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2A74A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88D30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  <w:p w14:paraId="2B3D32F8" w14:textId="77777777" w:rsidR="0015081A" w:rsidRPr="0015081A" w:rsidRDefault="0015081A" w:rsidP="0015081A">
            <w:pPr>
              <w:pStyle w:val="Paragrafoelenco"/>
              <w:numPr>
                <w:ilvl w:val="0"/>
                <w:numId w:val="27"/>
              </w:num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b/>
                <w:bCs/>
                <w:color w:val="000000"/>
                <w:kern w:val="0"/>
                <w:szCs w:val="24"/>
                <w:lang w:eastAsia="it-IT"/>
              </w:rPr>
              <w:t>Il TESTO POETICO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92756" w14:textId="77777777" w:rsidR="0015081A" w:rsidRPr="0015081A" w:rsidRDefault="0015081A" w:rsidP="00880FB2">
            <w:pPr>
              <w:suppressAutoHyphens w:val="0"/>
              <w:ind w:left="83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56C706E0" w14:textId="77777777" w:rsidR="0015081A" w:rsidRPr="0015081A" w:rsidRDefault="0015081A" w:rsidP="00880FB2">
            <w:pPr>
              <w:suppressAutoHyphens w:val="0"/>
              <w:ind w:left="83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Le caratteristiche della poesia. Versi e struttura grafica. </w:t>
            </w:r>
          </w:p>
          <w:p w14:paraId="2C5FAA26" w14:textId="77777777" w:rsidR="0015081A" w:rsidRPr="0015081A" w:rsidRDefault="0015081A" w:rsidP="00880FB2">
            <w:pPr>
              <w:suppressAutoHyphens w:val="0"/>
              <w:ind w:left="83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Il significante. La metrica. Il ritmo e l’accento. Rime e suoni nella poesia. Figure foniche. Le strofe e i componimenti.</w:t>
            </w:r>
          </w:p>
          <w:p w14:paraId="6D0F476C" w14:textId="77777777" w:rsidR="0015081A" w:rsidRPr="0015081A" w:rsidRDefault="0015081A" w:rsidP="00880FB2">
            <w:pPr>
              <w:suppressAutoHyphens w:val="0"/>
              <w:ind w:left="83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Il significato: le figure retoriche di significato e dell’ordine delle parole </w:t>
            </w:r>
          </w:p>
          <w:p w14:paraId="7E33EF58" w14:textId="77777777" w:rsidR="0015081A" w:rsidRPr="0015081A" w:rsidRDefault="0015081A" w:rsidP="00880FB2">
            <w:pPr>
              <w:suppressAutoHyphens w:val="0"/>
              <w:ind w:left="83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 xml:space="preserve">Parafrasi di una poesia. </w:t>
            </w:r>
          </w:p>
          <w:p w14:paraId="2971FF94" w14:textId="77777777" w:rsidR="0015081A" w:rsidRPr="0015081A" w:rsidRDefault="0015081A" w:rsidP="00880FB2">
            <w:pPr>
              <w:suppressAutoHyphens w:val="0"/>
              <w:ind w:left="83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Testo interpretativo di una poesia. </w:t>
            </w:r>
          </w:p>
          <w:p w14:paraId="156686F1" w14:textId="77777777" w:rsidR="0015081A" w:rsidRPr="0015081A" w:rsidRDefault="0015081A" w:rsidP="00880FB2">
            <w:pPr>
              <w:suppressAutoHyphens w:val="0"/>
              <w:ind w:left="83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</w:p>
          <w:p w14:paraId="19538B8B" w14:textId="77777777" w:rsidR="0015081A" w:rsidRPr="00EF4B57" w:rsidRDefault="0015081A" w:rsidP="00880FB2">
            <w:pPr>
              <w:suppressAutoHyphens w:val="0"/>
              <w:ind w:left="83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Analisi e commento dei seguenti testi poetici:</w:t>
            </w:r>
          </w:p>
          <w:p w14:paraId="351D0B9E" w14:textId="77777777" w:rsidR="0015081A" w:rsidRPr="00EF4B57" w:rsidRDefault="0015081A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 xml:space="preserve">Von </w:t>
            </w:r>
            <w:proofErr w:type="spellStart"/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Hofmannsthal</w:t>
            </w:r>
            <w:proofErr w:type="spellEnd"/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, I due</w:t>
            </w:r>
          </w:p>
          <w:p w14:paraId="3653881D" w14:textId="77777777" w:rsidR="0015081A" w:rsidRPr="00EF4B57" w:rsidRDefault="0015081A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Gozzano, Parabola</w:t>
            </w:r>
          </w:p>
          <w:p w14:paraId="3D998099" w14:textId="77777777" w:rsidR="0015081A" w:rsidRPr="00EF4B57" w:rsidRDefault="0015081A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Saba, Glauco</w:t>
            </w:r>
          </w:p>
          <w:p w14:paraId="44E75309" w14:textId="479685CB" w:rsidR="0015081A" w:rsidRPr="00EF4B57" w:rsidRDefault="00EF4B57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Pascoli, Il tuono</w:t>
            </w:r>
          </w:p>
          <w:p w14:paraId="796957DC" w14:textId="77777777" w:rsidR="0015081A" w:rsidRPr="00EF4B57" w:rsidRDefault="0015081A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proofErr w:type="spellStart"/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Kavafis</w:t>
            </w:r>
            <w:proofErr w:type="spellEnd"/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, I muri</w:t>
            </w:r>
          </w:p>
          <w:p w14:paraId="595C79B9" w14:textId="77777777" w:rsidR="0015081A" w:rsidRPr="00EF4B57" w:rsidRDefault="0015081A" w:rsidP="00880FB2">
            <w:pPr>
              <w:pStyle w:val="NormaleWeb"/>
              <w:spacing w:before="0" w:beforeAutospacing="0" w:after="0" w:afterAutospacing="0"/>
              <w:ind w:left="340"/>
              <w:textAlignment w:val="baseline"/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 w:rsidRPr="00EF4B57">
              <w:rPr>
                <w:rFonts w:ascii="Calibri" w:hAnsi="Calibri" w:cs="Calibri"/>
                <w:bCs/>
                <w:color w:val="000000" w:themeColor="text1"/>
              </w:rPr>
              <w:t>Kavafis</w:t>
            </w:r>
            <w:proofErr w:type="spellEnd"/>
            <w:r w:rsidRPr="00EF4B57">
              <w:rPr>
                <w:rFonts w:ascii="Calibri" w:hAnsi="Calibri" w:cs="Calibri"/>
                <w:bCs/>
                <w:color w:val="000000" w:themeColor="text1"/>
              </w:rPr>
              <w:t>, Per quanto sta in te</w:t>
            </w:r>
          </w:p>
          <w:p w14:paraId="4BB69023" w14:textId="77777777" w:rsidR="0015081A" w:rsidRPr="00EF4B57" w:rsidRDefault="0015081A" w:rsidP="00880FB2">
            <w:pPr>
              <w:pStyle w:val="NormaleWeb"/>
              <w:spacing w:before="0" w:beforeAutospacing="0" w:after="0" w:afterAutospacing="0"/>
              <w:ind w:left="340"/>
              <w:textAlignment w:val="baseline"/>
              <w:rPr>
                <w:rFonts w:ascii="Calibri" w:hAnsi="Calibri" w:cs="Calibri"/>
                <w:bCs/>
                <w:color w:val="000000" w:themeColor="text1"/>
              </w:rPr>
            </w:pPr>
            <w:r w:rsidRPr="00EF4B57">
              <w:rPr>
                <w:rFonts w:ascii="Calibri" w:hAnsi="Calibri" w:cs="Calibri"/>
                <w:bCs/>
                <w:color w:val="000000" w:themeColor="text1"/>
              </w:rPr>
              <w:t>Hikmet, Il più bello dei mari</w:t>
            </w:r>
          </w:p>
          <w:p w14:paraId="35C47811" w14:textId="77777777" w:rsidR="0015081A" w:rsidRPr="00EF4B57" w:rsidRDefault="0015081A" w:rsidP="00880FB2">
            <w:pPr>
              <w:pStyle w:val="NormaleWeb"/>
              <w:spacing w:before="0" w:beforeAutospacing="0" w:after="0" w:afterAutospacing="0"/>
              <w:ind w:left="340"/>
              <w:textAlignment w:val="baseline"/>
              <w:rPr>
                <w:rFonts w:ascii="Calibri" w:hAnsi="Calibri" w:cs="Calibri"/>
                <w:bCs/>
                <w:color w:val="000000" w:themeColor="text1"/>
              </w:rPr>
            </w:pPr>
            <w:r w:rsidRPr="00EF4B57">
              <w:rPr>
                <w:rFonts w:ascii="Calibri" w:hAnsi="Calibri" w:cs="Calibri"/>
                <w:bCs/>
                <w:color w:val="000000" w:themeColor="text1"/>
              </w:rPr>
              <w:t>Merini, Io sono folle, folle</w:t>
            </w:r>
          </w:p>
          <w:p w14:paraId="4D3EE67D" w14:textId="77777777" w:rsidR="0015081A" w:rsidRPr="00EF4B57" w:rsidRDefault="0015081A" w:rsidP="00880FB2">
            <w:pPr>
              <w:pStyle w:val="NormaleWeb"/>
              <w:spacing w:before="0" w:beforeAutospacing="0" w:after="0" w:afterAutospacing="0"/>
              <w:ind w:left="340"/>
              <w:textAlignment w:val="baseline"/>
              <w:rPr>
                <w:rFonts w:ascii="Calibri" w:hAnsi="Calibri" w:cs="Calibri"/>
                <w:bCs/>
                <w:color w:val="000000" w:themeColor="text1"/>
              </w:rPr>
            </w:pPr>
            <w:proofErr w:type="spellStart"/>
            <w:r w:rsidRPr="00EF4B57">
              <w:rPr>
                <w:rFonts w:ascii="Calibri" w:hAnsi="Calibri" w:cs="Calibri"/>
                <w:bCs/>
                <w:color w:val="000000" w:themeColor="text1"/>
              </w:rPr>
              <w:t>Szymborska</w:t>
            </w:r>
            <w:proofErr w:type="spellEnd"/>
            <w:r w:rsidRPr="00EF4B57">
              <w:rPr>
                <w:rFonts w:ascii="Calibri" w:hAnsi="Calibri" w:cs="Calibri"/>
                <w:bCs/>
                <w:color w:val="000000" w:themeColor="text1"/>
              </w:rPr>
              <w:t>, Concorso di bellezza maschile</w:t>
            </w:r>
          </w:p>
          <w:p w14:paraId="011D19BD" w14:textId="77777777" w:rsidR="0015081A" w:rsidRPr="00EF4B57" w:rsidRDefault="0015081A" w:rsidP="00880FB2">
            <w:pPr>
              <w:pStyle w:val="NormaleWeb"/>
              <w:spacing w:before="0" w:beforeAutospacing="0" w:after="0" w:afterAutospacing="0"/>
              <w:ind w:left="340"/>
              <w:textAlignment w:val="baseline"/>
              <w:rPr>
                <w:rFonts w:ascii="Calibri" w:hAnsi="Calibri" w:cs="Calibri"/>
                <w:bCs/>
                <w:color w:val="000000" w:themeColor="text1"/>
              </w:rPr>
            </w:pPr>
            <w:r w:rsidRPr="00EF4B57">
              <w:rPr>
                <w:rFonts w:ascii="Calibri" w:hAnsi="Calibri" w:cs="Calibri"/>
                <w:bCs/>
                <w:color w:val="000000" w:themeColor="text1"/>
              </w:rPr>
              <w:t>Magrelli, Didascalie per la lettura di un giornale</w:t>
            </w:r>
          </w:p>
          <w:p w14:paraId="54711058" w14:textId="77777777" w:rsidR="0015081A" w:rsidRPr="00EF4B57" w:rsidRDefault="0015081A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Magrelli, In una lontananza irraggiungibile</w:t>
            </w:r>
          </w:p>
          <w:p w14:paraId="108CF204" w14:textId="77777777" w:rsidR="0015081A" w:rsidRPr="00EF4B57" w:rsidRDefault="0015081A" w:rsidP="00880FB2">
            <w:pPr>
              <w:pStyle w:val="NormaleWeb"/>
              <w:spacing w:before="0" w:beforeAutospacing="0" w:after="0" w:afterAutospacing="0"/>
              <w:ind w:left="340"/>
              <w:textAlignment w:val="baseline"/>
              <w:rPr>
                <w:rFonts w:ascii="Calibri" w:hAnsi="Calibri" w:cs="Calibri"/>
                <w:bCs/>
                <w:color w:val="000000" w:themeColor="text1"/>
              </w:rPr>
            </w:pPr>
            <w:r w:rsidRPr="00EF4B57">
              <w:rPr>
                <w:rFonts w:ascii="Calibri" w:hAnsi="Calibri" w:cs="Calibri"/>
                <w:color w:val="000000" w:themeColor="text1"/>
              </w:rPr>
              <w:t>Magrelli, Mi lavo i denti in bagno</w:t>
            </w:r>
          </w:p>
          <w:p w14:paraId="0A2D2D91" w14:textId="77777777" w:rsidR="0015081A" w:rsidRPr="00EF4B57" w:rsidRDefault="0015081A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Leopardi, Alla luna.</w:t>
            </w:r>
          </w:p>
          <w:p w14:paraId="0239CA4D" w14:textId="77777777" w:rsidR="0015081A" w:rsidRPr="00EF4B57" w:rsidRDefault="0015081A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Leopardi, L’infinto</w:t>
            </w:r>
          </w:p>
          <w:p w14:paraId="2DE014E8" w14:textId="315B3D65" w:rsidR="0015081A" w:rsidRPr="00EF4B57" w:rsidRDefault="0015081A" w:rsidP="00C473B5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proofErr w:type="gramStart"/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Leopardi,  A</w:t>
            </w:r>
            <w:proofErr w:type="gramEnd"/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 xml:space="preserve"> Silvia</w:t>
            </w:r>
            <w:bookmarkStart w:id="0" w:name="_GoBack"/>
            <w:bookmarkEnd w:id="0"/>
          </w:p>
          <w:p w14:paraId="088ED6E2" w14:textId="77777777" w:rsidR="0015081A" w:rsidRPr="00EF4B57" w:rsidRDefault="0015081A" w:rsidP="00880FB2">
            <w:pPr>
              <w:suppressAutoHyphens w:val="0"/>
              <w:ind w:left="340"/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</w:pPr>
            <w:r w:rsidRPr="00EF4B57">
              <w:rPr>
                <w:rFonts w:ascii="Calibri" w:hAnsi="Calibri" w:cs="Calibri"/>
                <w:color w:val="000000" w:themeColor="text1"/>
                <w:kern w:val="0"/>
                <w:szCs w:val="24"/>
                <w:lang w:eastAsia="it-IT"/>
              </w:rPr>
              <w:t>Ungaretti, Veglia</w:t>
            </w:r>
          </w:p>
          <w:p w14:paraId="6AD66455" w14:textId="3CC230A1" w:rsidR="0015081A" w:rsidRPr="0015081A" w:rsidRDefault="0015081A" w:rsidP="00880FB2">
            <w:pPr>
              <w:suppressAutoHyphens w:val="0"/>
              <w:ind w:left="34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Ungaretti, Fratelli</w:t>
            </w:r>
          </w:p>
          <w:p w14:paraId="3DD3EE9D" w14:textId="00D0769F" w:rsidR="0015081A" w:rsidRPr="0015081A" w:rsidRDefault="0015081A" w:rsidP="00880FB2">
            <w:pPr>
              <w:suppressAutoHyphens w:val="0"/>
              <w:ind w:left="34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Ungaretti, Soldati</w:t>
            </w:r>
          </w:p>
          <w:p w14:paraId="0675DFDF" w14:textId="77777777" w:rsidR="0015081A" w:rsidRPr="0015081A" w:rsidRDefault="0015081A" w:rsidP="00880FB2">
            <w:pPr>
              <w:suppressAutoHyphens w:val="0"/>
              <w:ind w:left="34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Ungaretti, Mattina</w:t>
            </w:r>
          </w:p>
          <w:p w14:paraId="731A1186" w14:textId="77777777" w:rsidR="0015081A" w:rsidRPr="0015081A" w:rsidRDefault="0015081A" w:rsidP="00880FB2">
            <w:pPr>
              <w:suppressAutoHyphens w:val="0"/>
              <w:ind w:left="340"/>
              <w:rPr>
                <w:rFonts w:ascii="Calibri" w:hAnsi="Calibri" w:cs="Calibri"/>
                <w:kern w:val="0"/>
                <w:szCs w:val="24"/>
                <w:lang w:eastAsia="it-IT"/>
              </w:rPr>
            </w:pPr>
            <w:r w:rsidRPr="0015081A">
              <w:rPr>
                <w:rFonts w:ascii="Calibri" w:hAnsi="Calibri" w:cs="Calibri"/>
                <w:kern w:val="0"/>
                <w:szCs w:val="24"/>
                <w:lang w:eastAsia="it-IT"/>
              </w:rPr>
              <w:t>Montale, Meriggiare pallido e assorto</w:t>
            </w:r>
          </w:p>
          <w:p w14:paraId="4A1F45A1" w14:textId="77777777" w:rsidR="0015081A" w:rsidRPr="0015081A" w:rsidRDefault="0015081A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</w:tr>
      <w:tr w:rsidR="00AB72DD" w:rsidRPr="0015081A" w14:paraId="5A6168E8" w14:textId="77777777" w:rsidTr="00AB72DD">
        <w:trPr>
          <w:trHeight w:val="788"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A943" w14:textId="77777777" w:rsidR="00AB72DD" w:rsidRPr="0015081A" w:rsidRDefault="00AB72DD" w:rsidP="00880FB2">
            <w:pPr>
              <w:suppressAutoHyphens w:val="0"/>
              <w:rPr>
                <w:rFonts w:ascii="Calibri" w:hAnsi="Calibri" w:cs="Calibri"/>
                <w:kern w:val="0"/>
                <w:szCs w:val="24"/>
                <w:lang w:eastAsia="it-IT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03C38" w14:textId="71B0DD21" w:rsidR="00AB72DD" w:rsidRPr="00AB72DD" w:rsidRDefault="00AB72DD" w:rsidP="00AB72DD">
            <w:pPr>
              <w:pStyle w:val="Paragrafoelenco"/>
              <w:numPr>
                <w:ilvl w:val="0"/>
                <w:numId w:val="27"/>
              </w:numPr>
              <w:suppressAutoHyphens w:val="0"/>
              <w:rPr>
                <w:rFonts w:ascii="Calibri" w:hAnsi="Calibri" w:cs="Calibri"/>
                <w:b/>
                <w:kern w:val="0"/>
                <w:szCs w:val="24"/>
                <w:lang w:eastAsia="it-IT"/>
              </w:rPr>
            </w:pPr>
            <w:r w:rsidRPr="00AB72DD">
              <w:rPr>
                <w:rFonts w:ascii="Calibri" w:hAnsi="Calibri" w:cs="Calibri"/>
                <w:b/>
                <w:kern w:val="0"/>
                <w:szCs w:val="24"/>
                <w:lang w:eastAsia="it-IT"/>
              </w:rPr>
              <w:t xml:space="preserve">LETTURA </w:t>
            </w:r>
          </w:p>
        </w:tc>
        <w:tc>
          <w:tcPr>
            <w:tcW w:w="10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E2F1C1" w14:textId="39F6A503" w:rsidR="00AB72DD" w:rsidRPr="0015081A" w:rsidRDefault="00AB72DD" w:rsidP="00880FB2">
            <w:pPr>
              <w:suppressAutoHyphens w:val="0"/>
              <w:ind w:left="83"/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</w:pPr>
            <w:r>
              <w:rPr>
                <w:rFonts w:ascii="Calibri" w:hAnsi="Calibri" w:cs="Calibri"/>
                <w:color w:val="000000"/>
                <w:kern w:val="0"/>
                <w:szCs w:val="24"/>
                <w:lang w:eastAsia="it-IT"/>
              </w:rPr>
              <w:t>Lettura individuale e domestica  di tre libri di narrativa</w:t>
            </w:r>
          </w:p>
        </w:tc>
      </w:tr>
    </w:tbl>
    <w:p w14:paraId="3D57550F" w14:textId="77777777" w:rsidR="0015081A" w:rsidRDefault="0015081A"/>
    <w:p w14:paraId="3D040A64" w14:textId="77777777" w:rsidR="0015081A" w:rsidRDefault="0015081A"/>
    <w:p w14:paraId="6CFB1864" w14:textId="77777777" w:rsidR="0015081A" w:rsidRDefault="0015081A"/>
    <w:p w14:paraId="70BAAED1" w14:textId="77777777" w:rsidR="0015081A" w:rsidRDefault="0015081A"/>
    <w:p w14:paraId="3149DAD0" w14:textId="77777777" w:rsidR="0015081A" w:rsidRDefault="0015081A"/>
    <w:p w14:paraId="65834258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5D3D1EE" w14:textId="2D0EF80D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24EE769" w14:textId="18107513"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A6809C8" w14:textId="144C1A1F"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B6FC56C" w14:textId="77777777" w:rsidR="005E7A23" w:rsidRDefault="005E7A23" w:rsidP="005E7A23">
      <w:pPr>
        <w:pStyle w:val="Paragrafoelenco"/>
        <w:tabs>
          <w:tab w:val="left" w:pos="567"/>
          <w:tab w:val="left" w:pos="1134"/>
          <w:tab w:val="left" w:pos="2127"/>
        </w:tabs>
        <w:ind w:left="930"/>
        <w:rPr>
          <w:rFonts w:ascii="Calibri" w:hAnsi="Calibri"/>
          <w:szCs w:val="24"/>
        </w:rPr>
      </w:pPr>
    </w:p>
    <w:p w14:paraId="2D0EA047" w14:textId="77777777" w:rsidR="00906771" w:rsidRDefault="00906771" w:rsidP="006456AD">
      <w:pPr>
        <w:pStyle w:val="Paragrafoelenco"/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</w:t>
      </w:r>
      <w:r w:rsidR="006456AD">
        <w:rPr>
          <w:rFonts w:ascii="Calibri" w:hAnsi="Calibri"/>
          <w:szCs w:val="24"/>
        </w:rPr>
        <w:t xml:space="preserve"> </w:t>
      </w:r>
      <w:r w:rsidR="0015081A" w:rsidRPr="006456AD">
        <w:rPr>
          <w:rFonts w:ascii="Calibri" w:hAnsi="Calibri"/>
          <w:szCs w:val="24"/>
        </w:rPr>
        <w:t xml:space="preserve">Il docente dichiara di avere svolto completamente i moduli/unità/nuclei fondamentali inseriti nella programmazione iniziale o che le parti   </w:t>
      </w:r>
    </w:p>
    <w:p w14:paraId="369125B8" w14:textId="571DD608" w:rsidR="0015081A" w:rsidRPr="006456AD" w:rsidRDefault="00906771" w:rsidP="00906771">
      <w:pPr>
        <w:pStyle w:val="Paragrafoelenco"/>
        <w:tabs>
          <w:tab w:val="left" w:pos="567"/>
          <w:tab w:val="left" w:pos="1134"/>
          <w:tab w:val="left" w:pos="2127"/>
        </w:tabs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</w:t>
      </w:r>
      <w:r w:rsidR="0015081A" w:rsidRPr="006456AD">
        <w:rPr>
          <w:rFonts w:ascii="Calibri" w:hAnsi="Calibri"/>
          <w:szCs w:val="24"/>
        </w:rPr>
        <w:t>non svolte non sono essenziali per il positivo svolgimento del successivo anno scolastico</w:t>
      </w:r>
    </w:p>
    <w:p w14:paraId="1A72B6D1" w14:textId="77777777" w:rsidR="0015081A" w:rsidRPr="0015081A" w:rsidRDefault="0015081A" w:rsidP="006456AD">
      <w:pPr>
        <w:tabs>
          <w:tab w:val="left" w:pos="567"/>
          <w:tab w:val="left" w:pos="1134"/>
          <w:tab w:val="left" w:pos="2127"/>
        </w:tabs>
        <w:ind w:left="360"/>
        <w:rPr>
          <w:rFonts w:ascii="Calibri" w:hAnsi="Calibri"/>
          <w:szCs w:val="24"/>
        </w:rPr>
      </w:pPr>
    </w:p>
    <w:p w14:paraId="21CFB444" w14:textId="6B78F598" w:rsidR="005E7A23" w:rsidRDefault="005E7A23" w:rsidP="00906771">
      <w:pPr>
        <w:pStyle w:val="Paragrafoelenco"/>
        <w:numPr>
          <w:ilvl w:val="0"/>
          <w:numId w:val="25"/>
        </w:numPr>
        <w:tabs>
          <w:tab w:val="left" w:pos="567"/>
          <w:tab w:val="left" w:pos="1134"/>
          <w:tab w:val="left" w:pos="2127"/>
        </w:tabs>
        <w:ind w:left="57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 docente dichiara che, a causa della sospensione forzata dalle lezioni, non ha svolto alcuni moduli/unità/nuclei fondamentali e predispone il seguente Piano di integrazione degli apprendimenti</w:t>
      </w:r>
    </w:p>
    <w:p w14:paraId="484A750B" w14:textId="77777777" w:rsidR="0015081A" w:rsidRPr="0015081A" w:rsidRDefault="0015081A" w:rsidP="0015081A">
      <w:pPr>
        <w:tabs>
          <w:tab w:val="left" w:pos="567"/>
          <w:tab w:val="left" w:pos="1134"/>
          <w:tab w:val="left" w:pos="2127"/>
        </w:tabs>
        <w:ind w:left="360"/>
        <w:rPr>
          <w:rFonts w:ascii="Calibri" w:hAnsi="Calibri"/>
          <w:szCs w:val="24"/>
        </w:rPr>
      </w:pPr>
    </w:p>
    <w:p w14:paraId="7320E02D" w14:textId="4F45084C"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65C1F75" w14:textId="372F88CC"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359FC3EA" w14:textId="4D2BBEA0"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23CD911" w14:textId="77777777"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F8B2F93" w14:textId="5E23AB9A" w:rsidR="00672062" w:rsidRDefault="00672062">
      <w:pPr>
        <w:suppressAutoHyphens w:val="0"/>
        <w:rPr>
          <w:rFonts w:ascii="Calibri" w:hAnsi="Calibri"/>
          <w:szCs w:val="24"/>
        </w:rPr>
      </w:pPr>
    </w:p>
    <w:tbl>
      <w:tblPr>
        <w:tblW w:w="15730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48"/>
        <w:gridCol w:w="4252"/>
        <w:gridCol w:w="4395"/>
        <w:gridCol w:w="2835"/>
      </w:tblGrid>
      <w:tr w:rsidR="0041366F" w:rsidRPr="008B7630" w14:paraId="2EF29B78" w14:textId="1A5515F4" w:rsidTr="002A1DEB">
        <w:trPr>
          <w:trHeight w:val="567"/>
          <w:jc w:val="center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EC62" w14:textId="3269E863" w:rsidR="0041366F" w:rsidRDefault="0041366F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Piano di Integrazione degli Apprendimenti</w:t>
            </w:r>
          </w:p>
        </w:tc>
      </w:tr>
      <w:tr w:rsidR="0041366F" w:rsidRPr="008B7630" w14:paraId="3F87E20A" w14:textId="75745506" w:rsidTr="002A1DEB">
        <w:trPr>
          <w:trHeight w:val="567"/>
          <w:jc w:val="center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B6D4" w14:textId="2A5E1645" w:rsidR="0041366F" w:rsidRDefault="0041366F" w:rsidP="00184991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Indicare di seguito i Moduli/Unità/Nuclei di apprendimento</w:t>
            </w:r>
            <w:r w:rsidR="00EE2ED5">
              <w:rPr>
                <w:rFonts w:asciiTheme="minorHAnsi" w:hAnsiTheme="minorHAnsi" w:cstheme="minorHAnsi"/>
                <w:i/>
                <w:sz w:val="20"/>
              </w:rPr>
              <w:t>, con i relativi obiettivi e contenuti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non svolti rispetto alla programmazione iniziale e che sono necessari per il successivo anno scolastico, da sviluppare nell’ambito </w:t>
            </w:r>
            <w:r w:rsidRPr="00741308">
              <w:rPr>
                <w:rFonts w:asciiTheme="minorHAnsi" w:hAnsiTheme="minorHAnsi" w:cstheme="minorHAnsi"/>
                <w:i/>
                <w:sz w:val="20"/>
              </w:rPr>
              <w:t>d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el Piano di </w:t>
            </w:r>
            <w:r w:rsidRPr="00741308">
              <w:rPr>
                <w:rFonts w:asciiTheme="minorHAnsi" w:hAnsiTheme="minorHAnsi" w:cstheme="minorHAnsi"/>
                <w:i/>
                <w:sz w:val="20"/>
              </w:rPr>
              <w:t>integrazione degli apprendimenti</w:t>
            </w:r>
            <w:r>
              <w:rPr>
                <w:rFonts w:asciiTheme="minorHAnsi" w:hAnsiTheme="minorHAnsi" w:cstheme="minorHAnsi"/>
                <w:i/>
                <w:sz w:val="20"/>
              </w:rPr>
              <w:t>.</w:t>
            </w:r>
            <w:r w:rsidR="00EE2ED5">
              <w:rPr>
                <w:rFonts w:asciiTheme="minorHAnsi" w:hAnsiTheme="minorHAnsi" w:cstheme="minorHAnsi"/>
                <w:i/>
                <w:sz w:val="20"/>
              </w:rPr>
              <w:t xml:space="preserve"> Indicare anche i metodi e gli strumenti necessari per l’efficace recupero degli apprendimenti.</w:t>
            </w:r>
          </w:p>
        </w:tc>
      </w:tr>
      <w:tr w:rsidR="0041366F" w:rsidRPr="008B7630" w14:paraId="370174B5" w14:textId="02E88902" w:rsidTr="002A1DEB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F761A3" w14:textId="6B1AD61C" w:rsidR="0041366F" w:rsidRPr="008B7630" w:rsidRDefault="0041366F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Moduli/Unità/Nuclei di apprendimento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99968" w14:textId="2FC1B9FD" w:rsidR="0041366F" w:rsidRPr="008B7630" w:rsidRDefault="0041366F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Obiettivi di apprendimento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19E6" w14:textId="77777777" w:rsidR="0041366F" w:rsidRPr="008B7630" w:rsidRDefault="0041366F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C8BA" w14:textId="08371C7B" w:rsidR="0041366F" w:rsidRPr="008B7630" w:rsidRDefault="00756808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568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Metodi e Strumenti</w:t>
            </w:r>
          </w:p>
        </w:tc>
      </w:tr>
      <w:tr w:rsidR="00756808" w:rsidRPr="008B7630" w14:paraId="41E8FB6C" w14:textId="0A0D477D" w:rsidTr="002A1DE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4409" w14:textId="44D2EEAA" w:rsidR="00756808" w:rsidRPr="002A1DEB" w:rsidRDefault="00756808" w:rsidP="002A1DEB">
            <w:pPr>
              <w:ind w:left="34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64DA0B" w14:textId="77777777" w:rsidR="00756808" w:rsidRPr="002A1DEB" w:rsidRDefault="00756808" w:rsidP="002A1DEB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8661" w14:textId="77777777" w:rsidR="00756808" w:rsidRPr="002A1DEB" w:rsidRDefault="00756808" w:rsidP="002A1DEB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kern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DC2CE" w14:textId="77777777" w:rsidR="00756808" w:rsidRDefault="00756808" w:rsidP="00756808">
            <w:pPr>
              <w:pStyle w:val="Paragrafoelenco"/>
              <w:numPr>
                <w:ilvl w:val="0"/>
                <w:numId w:val="26"/>
              </w:numPr>
              <w:suppressAutoHyphens w:val="0"/>
              <w:ind w:left="461" w:hanging="425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 w:rsidRPr="002A1DEB">
              <w:rPr>
                <w:rFonts w:asciiTheme="minorHAnsi" w:hAnsiTheme="minorHAnsi" w:cstheme="minorHAnsi"/>
                <w:kern w:val="22"/>
                <w:sz w:val="22"/>
                <w:szCs w:val="22"/>
              </w:rPr>
              <w:t>Lezioni frontali</w:t>
            </w:r>
            <w:r w:rsidR="002A1DEB">
              <w:rPr>
                <w:rFonts w:asciiTheme="minorHAnsi" w:hAnsiTheme="minorHAnsi" w:cstheme="minorHAnsi"/>
                <w:kern w:val="22"/>
                <w:sz w:val="22"/>
                <w:szCs w:val="22"/>
              </w:rPr>
              <w:t xml:space="preserve"> </w:t>
            </w:r>
            <w:r w:rsidR="002A1DEB" w:rsidRPr="002A1DEB">
              <w:rPr>
                <w:rFonts w:asciiTheme="minorHAnsi" w:hAnsiTheme="minorHAnsi" w:cstheme="minorHAnsi"/>
                <w:i/>
                <w:iCs/>
                <w:kern w:val="22"/>
                <w:sz w:val="20"/>
              </w:rPr>
              <w:t>(in presenza o a distanza)</w:t>
            </w:r>
          </w:p>
          <w:p w14:paraId="725473BA" w14:textId="77777777" w:rsidR="002A1DEB" w:rsidRDefault="002A1DEB" w:rsidP="00756808">
            <w:pPr>
              <w:pStyle w:val="Paragrafoelenco"/>
              <w:numPr>
                <w:ilvl w:val="0"/>
                <w:numId w:val="26"/>
              </w:numPr>
              <w:suppressAutoHyphens w:val="0"/>
              <w:ind w:left="461" w:hanging="425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t>Attività di laboratorio</w:t>
            </w:r>
          </w:p>
          <w:p w14:paraId="4474E8DB" w14:textId="77777777" w:rsidR="002A1DEB" w:rsidRDefault="002A1DEB" w:rsidP="00756808">
            <w:pPr>
              <w:pStyle w:val="Paragrafoelenco"/>
              <w:numPr>
                <w:ilvl w:val="0"/>
                <w:numId w:val="26"/>
              </w:numPr>
              <w:suppressAutoHyphens w:val="0"/>
              <w:ind w:left="461" w:hanging="425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t>Attività tecnico-pratica</w:t>
            </w:r>
          </w:p>
          <w:p w14:paraId="3A7C4E91" w14:textId="567D76AD" w:rsidR="002A1DEB" w:rsidRPr="002A1DEB" w:rsidRDefault="002A1DEB" w:rsidP="00756808">
            <w:pPr>
              <w:pStyle w:val="Paragrafoelenco"/>
              <w:numPr>
                <w:ilvl w:val="0"/>
                <w:numId w:val="26"/>
              </w:numPr>
              <w:suppressAutoHyphens w:val="0"/>
              <w:ind w:left="461" w:hanging="425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lastRenderedPageBreak/>
              <w:t>Altro</w:t>
            </w:r>
            <w:proofErr w:type="gramStart"/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t>.</w:t>
            </w:r>
          </w:p>
        </w:tc>
      </w:tr>
      <w:tr w:rsidR="00756808" w:rsidRPr="008B7630" w14:paraId="7ED1ECB5" w14:textId="4DDEE771" w:rsidTr="002A1DE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2F2D" w14:textId="77777777" w:rsidR="00756808" w:rsidRPr="002A1DEB" w:rsidRDefault="00756808" w:rsidP="002A1DEB">
            <w:pPr>
              <w:ind w:left="34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7A663" w14:textId="77777777" w:rsidR="00756808" w:rsidRPr="002A1DEB" w:rsidRDefault="00756808" w:rsidP="002A1DEB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72A63" w14:textId="77777777" w:rsidR="00756808" w:rsidRPr="002A1DEB" w:rsidRDefault="00756808" w:rsidP="002A1DE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1C0ED" w14:textId="77777777" w:rsidR="00756808" w:rsidRPr="003D5680" w:rsidRDefault="00756808" w:rsidP="0038206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6808" w:rsidRPr="008B7630" w14:paraId="66BEF37B" w14:textId="70332CFF" w:rsidTr="002A1DEB">
        <w:trPr>
          <w:trHeight w:val="10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5D34" w14:textId="77777777" w:rsidR="00756808" w:rsidRPr="002A1DEB" w:rsidRDefault="00756808" w:rsidP="002A1DEB">
            <w:pPr>
              <w:ind w:left="34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5693" w14:textId="77777777" w:rsidR="00756808" w:rsidRPr="002A1DEB" w:rsidRDefault="00756808" w:rsidP="002A1DEB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83892" w14:textId="77777777" w:rsidR="00756808" w:rsidRPr="002A1DEB" w:rsidRDefault="00756808" w:rsidP="002A1DE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5217DD" w14:textId="77777777" w:rsidR="00756808" w:rsidRPr="003D5680" w:rsidRDefault="00756808" w:rsidP="0038206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6808" w:rsidRPr="008B7630" w14:paraId="44AC2982" w14:textId="466A6269" w:rsidTr="002A1DEB">
        <w:trPr>
          <w:trHeight w:val="107"/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2C59" w14:textId="77777777" w:rsidR="00756808" w:rsidRPr="002A1DEB" w:rsidRDefault="00756808" w:rsidP="002A1DEB">
            <w:pPr>
              <w:ind w:left="34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D09" w14:textId="77777777" w:rsidR="00756808" w:rsidRPr="002A1DEB" w:rsidRDefault="00756808" w:rsidP="002A1DEB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ABFC7" w14:textId="77777777" w:rsidR="00756808" w:rsidRPr="002A1DEB" w:rsidRDefault="00756808" w:rsidP="002A1DE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E29FC" w14:textId="77777777" w:rsidR="00756808" w:rsidRPr="003D5680" w:rsidRDefault="00756808" w:rsidP="0038206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6808" w:rsidRPr="008B7630" w14:paraId="4A1BC5EB" w14:textId="23ADB291" w:rsidTr="002A1DEB">
        <w:trPr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1F4" w14:textId="77777777" w:rsidR="00756808" w:rsidRPr="002A1DEB" w:rsidRDefault="00756808" w:rsidP="002A1DEB">
            <w:pPr>
              <w:ind w:left="34"/>
              <w:jc w:val="both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96C888" w14:textId="77777777" w:rsidR="00756808" w:rsidRPr="002A1DEB" w:rsidRDefault="00756808" w:rsidP="002A1DEB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C98C" w14:textId="77777777" w:rsidR="00756808" w:rsidRPr="002A1DEB" w:rsidRDefault="00756808" w:rsidP="002A1DE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2EA1" w14:textId="77777777" w:rsidR="00756808" w:rsidRDefault="00756808" w:rsidP="0038206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73D4D12" w14:textId="77777777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407BA73" w14:textId="77777777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35EE9DE" w14:textId="77777777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33FF453" w14:textId="77777777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55F11C3" w14:textId="77777777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950BE6" w14:textId="30C299DD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906771">
        <w:rPr>
          <w:rFonts w:ascii="Calibri" w:hAnsi="Calibri"/>
          <w:szCs w:val="24"/>
        </w:rPr>
        <w:t>20/06/2020</w:t>
      </w:r>
    </w:p>
    <w:p w14:paraId="5A15A066" w14:textId="77777777" w:rsidR="00906771" w:rsidRDefault="00906771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36C15802" w14:textId="77777777" w:rsidR="00906771" w:rsidRDefault="00906771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144ED716" w14:textId="7890D846" w:rsidR="00906771" w:rsidRDefault="00906771" w:rsidP="00906771">
      <w:pPr>
        <w:tabs>
          <w:tab w:val="left" w:pos="6804"/>
        </w:tabs>
        <w:ind w:left="62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 </w:t>
      </w:r>
      <w:r w:rsidR="00D27649">
        <w:rPr>
          <w:rFonts w:ascii="Calibri" w:hAnsi="Calibri"/>
          <w:szCs w:val="24"/>
        </w:rPr>
        <w:t>Docente</w:t>
      </w:r>
    </w:p>
    <w:p w14:paraId="17EE95AA" w14:textId="6E4EF49E" w:rsidR="00906771" w:rsidRDefault="00906771" w:rsidP="00906771">
      <w:pPr>
        <w:tabs>
          <w:tab w:val="left" w:pos="6804"/>
        </w:tabs>
        <w:ind w:left="624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Prof.ssa Canova Nicoletta</w:t>
      </w:r>
    </w:p>
    <w:p w14:paraId="7DABBFEA" w14:textId="40EE6693" w:rsidR="00906771" w:rsidRDefault="00906771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14:paraId="25CA09BF" w14:textId="353D861D" w:rsidR="003D5680" w:rsidRDefault="00D27649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</w:t>
      </w:r>
      <w:r w:rsidR="00906771">
        <w:rPr>
          <w:rFonts w:ascii="Calibri" w:hAnsi="Calibri"/>
          <w:noProof/>
          <w:szCs w:val="24"/>
        </w:rPr>
        <w:drawing>
          <wp:inline distT="0" distB="0" distL="0" distR="0" wp14:anchorId="13E32F81" wp14:editId="3BECA2F9">
            <wp:extent cx="1785257" cy="59742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a gran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174" cy="6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680" w:rsidSect="00C532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A9F7A" w14:textId="77777777" w:rsidR="00DB7E41" w:rsidRDefault="00DB7E41">
      <w:r>
        <w:separator/>
      </w:r>
    </w:p>
  </w:endnote>
  <w:endnote w:type="continuationSeparator" w:id="0">
    <w:p w14:paraId="4BB966CA" w14:textId="77777777" w:rsidR="00DB7E41" w:rsidRDefault="00DB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nt651">
    <w:panose1 w:val="020B0604020202020204"/>
    <w:charset w:val="00"/>
    <w:family w:val="auto"/>
    <w:notTrueType/>
    <w:pitch w:val="default"/>
    <w:sig w:usb0="0000000F" w:usb1="BFF21F2A" w:usb2="000D0048" w:usb3="000100C0" w:csb0="00C0C0C0" w:csb1="1AEB8A5E"/>
  </w:font>
  <w:font w:name="X">
    <w:altName w:val="Cambria"/>
    <w:panose1 w:val="020B0604020202020204"/>
    <w:charset w:val="00"/>
    <w:family w:val="roman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75AA2" w14:textId="77777777" w:rsidR="0015081A" w:rsidRDefault="001508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73F9EB01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14AA71A1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A29E0" w14:textId="77777777" w:rsidR="00DB7E41" w:rsidRDefault="00DB7E41">
      <w:r>
        <w:separator/>
      </w:r>
    </w:p>
  </w:footnote>
  <w:footnote w:type="continuationSeparator" w:id="0">
    <w:p w14:paraId="2B74BA26" w14:textId="77777777" w:rsidR="00DB7E41" w:rsidRDefault="00DB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5103" w14:textId="77777777" w:rsidR="0015081A" w:rsidRDefault="001508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2256" w14:textId="77777777" w:rsidR="0015081A" w:rsidRDefault="001508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DCC7F15"/>
    <w:multiLevelType w:val="multilevel"/>
    <w:tmpl w:val="1F14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965D16"/>
    <w:multiLevelType w:val="multilevel"/>
    <w:tmpl w:val="D64A5486"/>
    <w:lvl w:ilvl="0">
      <w:start w:val="1"/>
      <w:numFmt w:val="bullet"/>
      <w:lvlText w:val="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B1BC7"/>
    <w:multiLevelType w:val="multilevel"/>
    <w:tmpl w:val="0410001D"/>
    <w:styleLink w:val="Stile1"/>
    <w:lvl w:ilvl="0">
      <w:start w:val="1"/>
      <w:numFmt w:val="decimal"/>
      <w:lvlText w:val="%1)"/>
      <w:lvlJc w:val="left"/>
      <w:pPr>
        <w:ind w:left="360" w:hanging="360"/>
      </w:pPr>
      <w:rPr>
        <w:rFonts w:ascii="X" w:hAnsi="X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5A77E5"/>
    <w:multiLevelType w:val="hybridMultilevel"/>
    <w:tmpl w:val="5FD4CECE"/>
    <w:lvl w:ilvl="0" w:tplc="43FED6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410A0"/>
    <w:multiLevelType w:val="hybridMultilevel"/>
    <w:tmpl w:val="FF72723C"/>
    <w:lvl w:ilvl="0" w:tplc="041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192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B5860"/>
    <w:multiLevelType w:val="hybridMultilevel"/>
    <w:tmpl w:val="705E3AF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931802"/>
    <w:multiLevelType w:val="multilevel"/>
    <w:tmpl w:val="D64A5486"/>
    <w:lvl w:ilvl="0">
      <w:start w:val="1"/>
      <w:numFmt w:val="bullet"/>
      <w:lvlText w:val="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771F08"/>
    <w:multiLevelType w:val="multilevel"/>
    <w:tmpl w:val="0410001D"/>
    <w:numStyleLink w:val="Stile1"/>
  </w:abstractNum>
  <w:abstractNum w:abstractNumId="33" w15:restartNumberingAfterBreak="0">
    <w:nsid w:val="7A683085"/>
    <w:multiLevelType w:val="hybridMultilevel"/>
    <w:tmpl w:val="3F60ADAC"/>
    <w:lvl w:ilvl="0" w:tplc="0410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4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9"/>
  </w:num>
  <w:num w:numId="5">
    <w:abstractNumId w:val="6"/>
  </w:num>
  <w:num w:numId="6">
    <w:abstractNumId w:val="18"/>
  </w:num>
  <w:num w:numId="7">
    <w:abstractNumId w:val="34"/>
  </w:num>
  <w:num w:numId="8">
    <w:abstractNumId w:val="28"/>
  </w:num>
  <w:num w:numId="9">
    <w:abstractNumId w:val="2"/>
  </w:num>
  <w:num w:numId="10">
    <w:abstractNumId w:val="20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14"/>
  </w:num>
  <w:num w:numId="16">
    <w:abstractNumId w:val="5"/>
  </w:num>
  <w:num w:numId="17">
    <w:abstractNumId w:val="24"/>
  </w:num>
  <w:num w:numId="18">
    <w:abstractNumId w:val="27"/>
  </w:num>
  <w:num w:numId="19">
    <w:abstractNumId w:val="10"/>
  </w:num>
  <w:num w:numId="20">
    <w:abstractNumId w:val="29"/>
  </w:num>
  <w:num w:numId="21">
    <w:abstractNumId w:val="7"/>
  </w:num>
  <w:num w:numId="22">
    <w:abstractNumId w:val="16"/>
  </w:num>
  <w:num w:numId="23">
    <w:abstractNumId w:val="8"/>
  </w:num>
  <w:num w:numId="24">
    <w:abstractNumId w:val="4"/>
  </w:num>
  <w:num w:numId="25">
    <w:abstractNumId w:val="26"/>
  </w:num>
  <w:num w:numId="26">
    <w:abstractNumId w:val="23"/>
  </w:num>
  <w:num w:numId="27">
    <w:abstractNumId w:val="13"/>
  </w:num>
  <w:num w:numId="28">
    <w:abstractNumId w:val="3"/>
  </w:num>
  <w:num w:numId="29">
    <w:abstractNumId w:val="33"/>
  </w:num>
  <w:num w:numId="30">
    <w:abstractNumId w:val="21"/>
  </w:num>
  <w:num w:numId="31">
    <w:abstractNumId w:val="12"/>
  </w:num>
  <w:num w:numId="32">
    <w:abstractNumId w:val="32"/>
  </w:num>
  <w:num w:numId="33">
    <w:abstractNumId w:val="30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60D99"/>
    <w:rsid w:val="000824FB"/>
    <w:rsid w:val="00097F8B"/>
    <w:rsid w:val="000B735B"/>
    <w:rsid w:val="000C3CE4"/>
    <w:rsid w:val="000C5B3C"/>
    <w:rsid w:val="00134636"/>
    <w:rsid w:val="00135966"/>
    <w:rsid w:val="0015081A"/>
    <w:rsid w:val="00160463"/>
    <w:rsid w:val="00184991"/>
    <w:rsid w:val="001B14F2"/>
    <w:rsid w:val="001F630C"/>
    <w:rsid w:val="00214034"/>
    <w:rsid w:val="00217BDC"/>
    <w:rsid w:val="00237CD5"/>
    <w:rsid w:val="0026659E"/>
    <w:rsid w:val="00274FC7"/>
    <w:rsid w:val="002A1DEB"/>
    <w:rsid w:val="002C5498"/>
    <w:rsid w:val="002E0ABE"/>
    <w:rsid w:val="002E161E"/>
    <w:rsid w:val="002E241B"/>
    <w:rsid w:val="0030053F"/>
    <w:rsid w:val="003174B6"/>
    <w:rsid w:val="00330F7B"/>
    <w:rsid w:val="003449A7"/>
    <w:rsid w:val="00366B09"/>
    <w:rsid w:val="003D5680"/>
    <w:rsid w:val="0041366F"/>
    <w:rsid w:val="00416273"/>
    <w:rsid w:val="00430878"/>
    <w:rsid w:val="004B5BBC"/>
    <w:rsid w:val="004C5C27"/>
    <w:rsid w:val="004C6784"/>
    <w:rsid w:val="004D28AB"/>
    <w:rsid w:val="004F6F8D"/>
    <w:rsid w:val="0050751A"/>
    <w:rsid w:val="005B45EC"/>
    <w:rsid w:val="005C4B31"/>
    <w:rsid w:val="005E7A23"/>
    <w:rsid w:val="006456AD"/>
    <w:rsid w:val="00672062"/>
    <w:rsid w:val="00672B0C"/>
    <w:rsid w:val="00675232"/>
    <w:rsid w:val="00691DE8"/>
    <w:rsid w:val="006961EC"/>
    <w:rsid w:val="00701FB0"/>
    <w:rsid w:val="00711FAC"/>
    <w:rsid w:val="00733723"/>
    <w:rsid w:val="00741308"/>
    <w:rsid w:val="00756808"/>
    <w:rsid w:val="00765859"/>
    <w:rsid w:val="00766E4A"/>
    <w:rsid w:val="00786868"/>
    <w:rsid w:val="00835B64"/>
    <w:rsid w:val="008471C5"/>
    <w:rsid w:val="008A3821"/>
    <w:rsid w:val="008B7630"/>
    <w:rsid w:val="008F703A"/>
    <w:rsid w:val="00906771"/>
    <w:rsid w:val="0092025A"/>
    <w:rsid w:val="0094187B"/>
    <w:rsid w:val="009444E5"/>
    <w:rsid w:val="009957D5"/>
    <w:rsid w:val="00996D05"/>
    <w:rsid w:val="00997F53"/>
    <w:rsid w:val="009A25F1"/>
    <w:rsid w:val="009C765D"/>
    <w:rsid w:val="00A33F00"/>
    <w:rsid w:val="00A403C2"/>
    <w:rsid w:val="00A8517E"/>
    <w:rsid w:val="00A90AD8"/>
    <w:rsid w:val="00AB13D5"/>
    <w:rsid w:val="00AB2F84"/>
    <w:rsid w:val="00AB72DD"/>
    <w:rsid w:val="00B3645A"/>
    <w:rsid w:val="00B80422"/>
    <w:rsid w:val="00B8568A"/>
    <w:rsid w:val="00BB7FE5"/>
    <w:rsid w:val="00BD707A"/>
    <w:rsid w:val="00BE44CB"/>
    <w:rsid w:val="00BF3AEE"/>
    <w:rsid w:val="00BF630B"/>
    <w:rsid w:val="00C473B5"/>
    <w:rsid w:val="00C53250"/>
    <w:rsid w:val="00C85A1E"/>
    <w:rsid w:val="00CC7BEE"/>
    <w:rsid w:val="00D039D7"/>
    <w:rsid w:val="00D230B1"/>
    <w:rsid w:val="00D27649"/>
    <w:rsid w:val="00DA150B"/>
    <w:rsid w:val="00DB7E41"/>
    <w:rsid w:val="00DC3F70"/>
    <w:rsid w:val="00DC714D"/>
    <w:rsid w:val="00E1482A"/>
    <w:rsid w:val="00EE2ED5"/>
    <w:rsid w:val="00EF4B57"/>
    <w:rsid w:val="00F64F2B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styleId="NormaleWeb">
    <w:name w:val="Normal (Web)"/>
    <w:basedOn w:val="Normale"/>
    <w:uiPriority w:val="99"/>
    <w:unhideWhenUsed/>
    <w:rsid w:val="0015081A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  <w:style w:type="numbering" w:customStyle="1" w:styleId="Stile1">
    <w:name w:val="Stile1"/>
    <w:uiPriority w:val="99"/>
    <w:rsid w:val="0015081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DEC53F-F2F6-DF43-A527-420C0D7D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Nicoletta Canova</cp:lastModifiedBy>
  <cp:revision>7</cp:revision>
  <cp:lastPrinted>2017-06-07T21:26:00Z</cp:lastPrinted>
  <dcterms:created xsi:type="dcterms:W3CDTF">2020-05-28T07:52:00Z</dcterms:created>
  <dcterms:modified xsi:type="dcterms:W3CDTF">2020-06-15T16:36:00Z</dcterms:modified>
</cp:coreProperties>
</file>